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99" w:rsidRPr="002C1CE4" w:rsidRDefault="00E23A99" w:rsidP="002C1CE4">
      <w:pPr>
        <w:pStyle w:val="a6"/>
        <w:jc w:val="center"/>
        <w:rPr>
          <w:color w:val="000000"/>
          <w:sz w:val="27"/>
          <w:szCs w:val="27"/>
        </w:rPr>
      </w:pPr>
      <w:r>
        <w:rPr>
          <w:b/>
          <w:bCs/>
          <w:color w:val="002060"/>
          <w:bdr w:val="none" w:sz="0" w:space="0" w:color="auto" w:frame="1"/>
        </w:rPr>
        <w:t xml:space="preserve">Технологическая карта урока </w:t>
      </w:r>
      <w:r w:rsidR="002C1CE4">
        <w:rPr>
          <w:b/>
          <w:bCs/>
          <w:color w:val="002060"/>
          <w:bdr w:val="none" w:sz="0" w:space="0" w:color="auto" w:frame="1"/>
        </w:rPr>
        <w:t xml:space="preserve">                                                                                                                                                                                                       </w:t>
      </w:r>
      <w:r w:rsidR="002C1CE4">
        <w:rPr>
          <w:color w:val="000000"/>
          <w:sz w:val="27"/>
          <w:szCs w:val="27"/>
        </w:rPr>
        <w:t>"Мой урок по ФГОС ООО. Ардатовскому району – 90"</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69"/>
        <w:gridCol w:w="11907"/>
      </w:tblGrid>
      <w:tr w:rsidR="00E23A99" w:rsidRPr="00E23A99" w:rsidTr="00C23E78">
        <w:trPr>
          <w:trHeight w:val="310"/>
        </w:trPr>
        <w:tc>
          <w:tcPr>
            <w:tcW w:w="15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E23A99" w:rsidRPr="00E23A99" w:rsidRDefault="00E23A99" w:rsidP="00C23E78">
            <w:pPr>
              <w:spacing w:line="276" w:lineRule="auto"/>
              <w:jc w:val="center"/>
              <w:rPr>
                <w:rFonts w:eastAsia="Calibri"/>
                <w:b/>
                <w:iCs/>
                <w:color w:val="002060"/>
                <w:lang w:eastAsia="en-US"/>
              </w:rPr>
            </w:pPr>
            <w:r w:rsidRPr="00E23A99">
              <w:rPr>
                <w:b/>
                <w:iCs/>
                <w:color w:val="002060"/>
                <w:lang w:eastAsia="en-US"/>
              </w:rPr>
              <w:t>Организационная информация:</w:t>
            </w:r>
          </w:p>
        </w:tc>
      </w:tr>
      <w:tr w:rsidR="00E23A99" w:rsidRPr="00E23A99" w:rsidTr="007C72FE">
        <w:trPr>
          <w:trHeight w:val="310"/>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Предмет</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iCs/>
                <w:color w:val="002060"/>
                <w:lang w:eastAsia="en-US"/>
              </w:rPr>
            </w:pPr>
            <w:r w:rsidRPr="00E23A99">
              <w:rPr>
                <w:iCs/>
                <w:color w:val="002060"/>
                <w:lang w:eastAsia="en-US"/>
              </w:rPr>
              <w:t xml:space="preserve">Математика </w:t>
            </w:r>
          </w:p>
        </w:tc>
      </w:tr>
      <w:tr w:rsidR="00E23A99" w:rsidRPr="00E23A99" w:rsidTr="007C72FE">
        <w:trPr>
          <w:trHeight w:val="310"/>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Класс</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iCs/>
                <w:color w:val="002060"/>
                <w:lang w:eastAsia="en-US"/>
              </w:rPr>
            </w:pPr>
            <w:r w:rsidRPr="00E23A99">
              <w:rPr>
                <w:iCs/>
                <w:color w:val="002060"/>
                <w:lang w:eastAsia="en-US"/>
              </w:rPr>
              <w:t>5</w:t>
            </w:r>
          </w:p>
        </w:tc>
      </w:tr>
      <w:tr w:rsidR="00E23A99" w:rsidRPr="00E23A99" w:rsidTr="007C72FE">
        <w:trPr>
          <w:trHeight w:val="32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Тема</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E23A99" w:rsidRPr="00E23A99" w:rsidRDefault="00E23A99" w:rsidP="00C23E78">
            <w:pPr>
              <w:spacing w:line="276" w:lineRule="auto"/>
              <w:rPr>
                <w:rFonts w:eastAsia="Calibri"/>
                <w:iCs/>
                <w:color w:val="002060"/>
                <w:lang w:eastAsia="en-US"/>
              </w:rPr>
            </w:pPr>
            <w:r w:rsidRPr="00E23A99">
              <w:rPr>
                <w:rFonts w:eastAsiaTheme="minorHAnsi"/>
                <w:lang w:eastAsia="en-US"/>
              </w:rPr>
              <w:t>Действия с натуральными числами</w:t>
            </w:r>
          </w:p>
        </w:tc>
      </w:tr>
      <w:tr w:rsidR="00E23A99" w:rsidRPr="00E23A99" w:rsidTr="007C72FE">
        <w:trPr>
          <w:trHeight w:val="59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 xml:space="preserve">Образовательная программа по предмету </w:t>
            </w:r>
            <w:r w:rsidRPr="00E23A99">
              <w:rPr>
                <w:bCs/>
                <w:color w:val="002060"/>
                <w:lang w:eastAsia="en-US"/>
              </w:rPr>
              <w:t>(автор)</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iCs/>
                <w:color w:val="002060"/>
                <w:lang w:eastAsia="en-US"/>
              </w:rPr>
            </w:pPr>
            <w:r w:rsidRPr="00E23A99">
              <w:rPr>
                <w:bCs/>
                <w:lang w:eastAsia="en-US"/>
              </w:rPr>
              <w:t>Авторская программа А.Г. Мерзляк, В.Б. Полонский, М.С. Якир, Е.В. Буцко по математике для 5-6 классов общеобразовательных учреждений</w:t>
            </w:r>
          </w:p>
        </w:tc>
      </w:tr>
      <w:tr w:rsidR="00E23A99" w:rsidRPr="00E23A99" w:rsidTr="007C72FE">
        <w:trPr>
          <w:trHeight w:val="32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 xml:space="preserve">Автор/ы урока </w:t>
            </w:r>
            <w:r w:rsidRPr="00E23A99">
              <w:rPr>
                <w:bCs/>
                <w:color w:val="002060"/>
                <w:lang w:eastAsia="en-US"/>
              </w:rPr>
              <w:t>(ФИО, должность)</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iCs/>
                <w:color w:val="002060"/>
                <w:lang w:eastAsia="en-US"/>
              </w:rPr>
            </w:pPr>
            <w:r w:rsidRPr="00E23A99">
              <w:rPr>
                <w:iCs/>
                <w:color w:val="002060"/>
                <w:lang w:eastAsia="en-US"/>
              </w:rPr>
              <w:t>Лямина Надежда Михайловна</w:t>
            </w:r>
            <w:r w:rsidR="009D699D">
              <w:rPr>
                <w:iCs/>
                <w:color w:val="002060"/>
                <w:lang w:eastAsia="en-US"/>
              </w:rPr>
              <w:t xml:space="preserve">, </w:t>
            </w:r>
            <w:r w:rsidRPr="00E23A99">
              <w:rPr>
                <w:iCs/>
                <w:color w:val="002060"/>
                <w:lang w:eastAsia="en-US"/>
              </w:rPr>
              <w:t xml:space="preserve"> учитель</w:t>
            </w:r>
          </w:p>
        </w:tc>
      </w:tr>
      <w:tr w:rsidR="00E23A99" w:rsidRPr="00E23A99" w:rsidTr="007C72FE">
        <w:trPr>
          <w:trHeight w:val="32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color w:val="002060"/>
                <w:lang w:eastAsia="en-US"/>
              </w:rPr>
              <w:t>Образовательное учреждение</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iCs/>
                <w:color w:val="002060"/>
                <w:lang w:eastAsia="en-US"/>
              </w:rPr>
            </w:pPr>
            <w:r w:rsidRPr="00E23A99">
              <w:rPr>
                <w:iCs/>
                <w:color w:val="002060"/>
                <w:lang w:eastAsia="en-US"/>
              </w:rPr>
              <w:t>Туркушская ОШ – филиал МБОУ Саконской СШ</w:t>
            </w:r>
          </w:p>
        </w:tc>
      </w:tr>
      <w:tr w:rsidR="00E23A99" w:rsidRPr="00E23A99" w:rsidTr="00C23E78">
        <w:trPr>
          <w:trHeight w:val="325"/>
        </w:trPr>
        <w:tc>
          <w:tcPr>
            <w:tcW w:w="15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E23A99" w:rsidRPr="00E23A99" w:rsidRDefault="00E23A99" w:rsidP="00C23E78">
            <w:pPr>
              <w:spacing w:line="276" w:lineRule="auto"/>
              <w:jc w:val="center"/>
              <w:rPr>
                <w:rFonts w:eastAsia="Calibri"/>
                <w:b/>
                <w:iCs/>
                <w:color w:val="002060"/>
                <w:lang w:eastAsia="en-US"/>
              </w:rPr>
            </w:pPr>
            <w:r w:rsidRPr="00E23A99">
              <w:rPr>
                <w:b/>
                <w:iCs/>
                <w:color w:val="002060"/>
                <w:lang w:eastAsia="en-US"/>
              </w:rPr>
              <w:t>Описание урока</w:t>
            </w:r>
          </w:p>
        </w:tc>
      </w:tr>
      <w:tr w:rsidR="00E23A99" w:rsidRPr="00E23A99" w:rsidTr="009D699D">
        <w:trPr>
          <w:trHeight w:val="558"/>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color w:val="002060"/>
                <w:lang w:eastAsia="en-US"/>
              </w:rPr>
            </w:pPr>
            <w:r w:rsidRPr="00E23A99">
              <w:rPr>
                <w:b/>
                <w:bCs/>
                <w:color w:val="002060"/>
                <w:lang w:eastAsia="en-US"/>
              </w:rPr>
              <w:t>Тип урока</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E23A99" w:rsidRPr="00E23A99" w:rsidRDefault="00E23A99" w:rsidP="009D699D">
            <w:pPr>
              <w:spacing w:line="276" w:lineRule="auto"/>
              <w:rPr>
                <w:rFonts w:eastAsia="Calibri"/>
                <w:color w:val="002060"/>
                <w:lang w:eastAsia="en-US"/>
              </w:rPr>
            </w:pPr>
            <w:r w:rsidRPr="00E23A99">
              <w:rPr>
                <w:rFonts w:eastAsiaTheme="minorHAnsi"/>
                <w:lang w:eastAsia="en-US"/>
              </w:rPr>
              <w:t xml:space="preserve">Урок закрепления учебного материала </w:t>
            </w:r>
          </w:p>
        </w:tc>
      </w:tr>
      <w:tr w:rsidR="00E23A99" w:rsidRPr="00E23A99" w:rsidTr="009D699D">
        <w:trPr>
          <w:trHeight w:val="558"/>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color w:val="002060"/>
                <w:lang w:eastAsia="en-US"/>
              </w:rPr>
              <w:t>Время реализации урока</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color w:val="002060"/>
                <w:lang w:eastAsia="en-US"/>
              </w:rPr>
            </w:pPr>
            <w:r w:rsidRPr="00E23A99">
              <w:rPr>
                <w:color w:val="002060"/>
                <w:lang w:eastAsia="en-US"/>
              </w:rPr>
              <w:t>45 мин.</w:t>
            </w:r>
          </w:p>
        </w:tc>
      </w:tr>
      <w:tr w:rsidR="00E23A99" w:rsidRPr="00E23A99" w:rsidTr="009D699D">
        <w:trPr>
          <w:trHeight w:val="1539"/>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Цели урока</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AC30F2">
            <w:pPr>
              <w:pStyle w:val="2"/>
              <w:numPr>
                <w:ilvl w:val="0"/>
                <w:numId w:val="10"/>
              </w:numPr>
              <w:jc w:val="both"/>
              <w:rPr>
                <w:b/>
                <w:szCs w:val="24"/>
                <w:lang w:val="ru-RU"/>
              </w:rPr>
            </w:pPr>
            <w:r w:rsidRPr="007C72FE">
              <w:rPr>
                <w:b/>
                <w:i/>
                <w:color w:val="000000" w:themeColor="text1"/>
                <w:szCs w:val="24"/>
                <w:lang w:val="ru-RU"/>
              </w:rPr>
              <w:t>Образовательные</w:t>
            </w:r>
            <w:r w:rsidRPr="00E23A99">
              <w:rPr>
                <w:b/>
                <w:color w:val="0000FF"/>
                <w:szCs w:val="24"/>
                <w:lang w:val="ru-RU"/>
              </w:rPr>
              <w:t xml:space="preserve"> </w:t>
            </w:r>
            <w:r w:rsidRPr="00E23A99">
              <w:rPr>
                <w:szCs w:val="24"/>
                <w:lang w:val="ru-RU"/>
              </w:rPr>
              <w:t>– обобщить и систематизировать знания  учащихся  по теме «Действия с натуральными числами»;</w:t>
            </w:r>
          </w:p>
          <w:p w:rsidR="00E23A99" w:rsidRPr="00AC30F2" w:rsidRDefault="00E23A99" w:rsidP="00AC30F2">
            <w:pPr>
              <w:pStyle w:val="a4"/>
              <w:numPr>
                <w:ilvl w:val="0"/>
                <w:numId w:val="10"/>
              </w:numPr>
              <w:autoSpaceDE w:val="0"/>
              <w:autoSpaceDN w:val="0"/>
              <w:adjustRightInd w:val="0"/>
              <w:rPr>
                <w:rFonts w:eastAsiaTheme="minorHAnsi"/>
                <w:color w:val="000000" w:themeColor="text1"/>
                <w:lang w:eastAsia="en-US"/>
              </w:rPr>
            </w:pPr>
            <w:r w:rsidRPr="00AC30F2">
              <w:rPr>
                <w:b/>
                <w:i/>
                <w:color w:val="000000" w:themeColor="text1"/>
              </w:rPr>
              <w:t>Развивающие</w:t>
            </w:r>
            <w:r w:rsidRPr="00AC30F2">
              <w:rPr>
                <w:color w:val="000000" w:themeColor="text1"/>
              </w:rPr>
              <w:t xml:space="preserve"> </w:t>
            </w:r>
            <w:r w:rsidRPr="00E23A99">
              <w:t xml:space="preserve">– </w:t>
            </w:r>
            <w:r w:rsidRPr="00AC30F2">
              <w:rPr>
                <w:rFonts w:eastAsiaTheme="minorHAnsi"/>
                <w:lang w:eastAsia="en-US"/>
              </w:rPr>
              <w:t xml:space="preserve">расширения знаний об исторических событиях </w:t>
            </w:r>
            <w:r w:rsidR="009D699D" w:rsidRPr="00AC30F2">
              <w:rPr>
                <w:rFonts w:eastAsiaTheme="minorHAnsi"/>
                <w:lang w:eastAsia="en-US"/>
              </w:rPr>
              <w:t>Ардатовского района</w:t>
            </w:r>
            <w:r w:rsidRPr="00AC30F2">
              <w:rPr>
                <w:rFonts w:eastAsiaTheme="minorHAnsi"/>
                <w:lang w:eastAsia="en-US"/>
              </w:rPr>
              <w:t xml:space="preserve"> </w:t>
            </w:r>
            <w:r w:rsidRPr="00E23A99">
              <w:t>через нахождение значений числовых выражений и постановку дополнительных вопросов и заданий</w:t>
            </w:r>
            <w:r w:rsidR="00246FD4">
              <w:t xml:space="preserve">, </w:t>
            </w:r>
            <w:r w:rsidRPr="00E23A99">
              <w:t xml:space="preserve"> развивать творческую и мыслительную деятельность учеников, их интеллектуальные качества – способность к «видению проблемы», самостоятельность, гибкость; учить объективно оценивать себя и корректировать свою деятельность в ходе урока;</w:t>
            </w:r>
          </w:p>
          <w:p w:rsidR="00E23A99" w:rsidRPr="00AC30F2" w:rsidRDefault="00E23A99" w:rsidP="00AC30F2">
            <w:pPr>
              <w:pStyle w:val="a4"/>
              <w:numPr>
                <w:ilvl w:val="0"/>
                <w:numId w:val="10"/>
              </w:numPr>
              <w:autoSpaceDE w:val="0"/>
              <w:autoSpaceDN w:val="0"/>
              <w:adjustRightInd w:val="0"/>
              <w:rPr>
                <w:rFonts w:eastAsiaTheme="minorHAnsi"/>
                <w:lang w:eastAsia="en-US"/>
              </w:rPr>
            </w:pPr>
            <w:r w:rsidRPr="00AC30F2">
              <w:rPr>
                <w:b/>
                <w:i/>
                <w:color w:val="000000" w:themeColor="text1"/>
              </w:rPr>
              <w:t>Воспитательные</w:t>
            </w:r>
            <w:r w:rsidRPr="00AC30F2">
              <w:rPr>
                <w:b/>
                <w:color w:val="0000FF"/>
              </w:rPr>
              <w:t xml:space="preserve"> </w:t>
            </w:r>
            <w:r w:rsidRPr="00E23A99">
              <w:t xml:space="preserve">– </w:t>
            </w:r>
            <w:r w:rsidRPr="00AC30F2">
              <w:rPr>
                <w:rFonts w:eastAsiaTheme="minorHAnsi"/>
                <w:lang w:eastAsia="en-US"/>
              </w:rPr>
              <w:t>воспитание познавательной активности учащихся, патриотизма и гордости за славное прошлое нашего района, умение слушать и вступать в диалог; культуру поведения при</w:t>
            </w:r>
            <w:r w:rsidR="009D699D" w:rsidRPr="00AC30F2">
              <w:rPr>
                <w:rFonts w:eastAsiaTheme="minorHAnsi"/>
                <w:lang w:eastAsia="en-US"/>
              </w:rPr>
              <w:t xml:space="preserve"> индивидуальной и парной работе, </w:t>
            </w:r>
            <w:r w:rsidRPr="00AC30F2">
              <w:rPr>
                <w:rFonts w:eastAsiaTheme="minorHAnsi"/>
                <w:lang w:eastAsia="en-US"/>
              </w:rPr>
              <w:t xml:space="preserve"> </w:t>
            </w:r>
            <w:r w:rsidRPr="00E23A99">
              <w:t>прививать интерес к математике, развить чувства долга и гордости за свой родной край, свою малую Родину.</w:t>
            </w:r>
          </w:p>
          <w:p w:rsidR="00E23A99" w:rsidRPr="00E23A99" w:rsidRDefault="00E23A99" w:rsidP="00C23E78">
            <w:pPr>
              <w:pStyle w:val="2"/>
              <w:ind w:firstLine="0"/>
              <w:jc w:val="both"/>
              <w:rPr>
                <w:szCs w:val="24"/>
                <w:lang w:val="ru-RU"/>
              </w:rPr>
            </w:pPr>
          </w:p>
        </w:tc>
      </w:tr>
      <w:tr w:rsidR="00E23A99" w:rsidRPr="00E23A99" w:rsidTr="009D699D">
        <w:trPr>
          <w:trHeight w:val="558"/>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t>Задачи урока</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E23A99" w:rsidRPr="00AC30F2" w:rsidRDefault="007C72FE" w:rsidP="00AC30F2">
            <w:pPr>
              <w:pStyle w:val="a4"/>
              <w:numPr>
                <w:ilvl w:val="0"/>
                <w:numId w:val="12"/>
              </w:numPr>
              <w:spacing w:line="276" w:lineRule="auto"/>
              <w:rPr>
                <w:rFonts w:eastAsia="Calibri"/>
                <w:lang w:eastAsia="en-US"/>
              </w:rPr>
            </w:pPr>
            <w:r w:rsidRPr="00AC30F2">
              <w:rPr>
                <w:b/>
                <w:i/>
                <w:lang w:eastAsia="en-US"/>
              </w:rPr>
              <w:t>О</w:t>
            </w:r>
            <w:r w:rsidR="00E23A99" w:rsidRPr="00AC30F2">
              <w:rPr>
                <w:b/>
                <w:i/>
                <w:lang w:eastAsia="en-US"/>
              </w:rPr>
              <w:t>бразовательные</w:t>
            </w:r>
            <w:r w:rsidR="00E23A99" w:rsidRPr="00E23A99">
              <w:rPr>
                <w:lang w:eastAsia="en-US"/>
              </w:rPr>
              <w:t xml:space="preserve"> (формирование познавательных УУД): </w:t>
            </w:r>
          </w:p>
          <w:p w:rsidR="00E23A99" w:rsidRPr="00E23A99" w:rsidRDefault="00AC30F2" w:rsidP="007C72FE">
            <w:pPr>
              <w:spacing w:line="276" w:lineRule="auto"/>
              <w:ind w:left="318"/>
              <w:rPr>
                <w:lang w:eastAsia="en-US"/>
              </w:rPr>
            </w:pPr>
            <w:r>
              <w:t xml:space="preserve">      </w:t>
            </w:r>
            <w:r w:rsidR="00E23A99" w:rsidRPr="00E23A99">
              <w:t>•</w:t>
            </w:r>
            <w:r w:rsidR="00C23E78">
              <w:t>повторить с учащимися свойства арифметических действий</w:t>
            </w:r>
            <w:r w:rsidR="009D699D">
              <w:t>;</w:t>
            </w:r>
            <w:r w:rsidR="00E23A99" w:rsidRPr="00E23A99">
              <w:br/>
            </w:r>
            <w:r>
              <w:t xml:space="preserve">      </w:t>
            </w:r>
            <w:r w:rsidR="00E23A99" w:rsidRPr="00E23A99">
              <w:t>•тренировать способность к использованию выведенного алгоритма;</w:t>
            </w:r>
            <w:r w:rsidR="00E23A99" w:rsidRPr="00E23A99">
              <w:br/>
            </w:r>
            <w:r>
              <w:lastRenderedPageBreak/>
              <w:t xml:space="preserve">   </w:t>
            </w:r>
            <w:r w:rsidR="00E23A99" w:rsidRPr="00E23A99">
              <w:t>•организовать деятельность обучающихся по приобретению необходимых умений и навыков;</w:t>
            </w:r>
            <w:r w:rsidR="00E23A99" w:rsidRPr="00E23A99">
              <w:br/>
            </w:r>
            <w:r>
              <w:t xml:space="preserve">   </w:t>
            </w:r>
            <w:r w:rsidR="007C72FE">
              <w:t xml:space="preserve">• закрепить </w:t>
            </w:r>
            <w:r w:rsidR="009D699D">
              <w:t>с учащимися свойства арифметических действий</w:t>
            </w:r>
            <w:r w:rsidR="007C72FE">
              <w:t xml:space="preserve">;                                                                                                       </w:t>
            </w:r>
            <w:r>
              <w:t xml:space="preserve">                              </w:t>
            </w:r>
            <w:r w:rsidR="007C72FE" w:rsidRPr="007C72FE">
              <w:rPr>
                <w:i/>
              </w:rPr>
              <w:t>В</w:t>
            </w:r>
            <w:r w:rsidR="00E23A99" w:rsidRPr="007C72FE">
              <w:rPr>
                <w:b/>
                <w:i/>
                <w:lang w:eastAsia="en-US"/>
              </w:rPr>
              <w:t>оспитательные</w:t>
            </w:r>
            <w:r w:rsidR="00E23A99" w:rsidRPr="00E23A99">
              <w:rPr>
                <w:lang w:eastAsia="en-US"/>
              </w:rPr>
              <w:t xml:space="preserve"> (формирование коммуникативных и личностных УУД):</w:t>
            </w:r>
          </w:p>
          <w:p w:rsidR="00E23A99" w:rsidRPr="00E23A99" w:rsidRDefault="00AC30F2" w:rsidP="007C72FE">
            <w:pPr>
              <w:spacing w:line="276" w:lineRule="auto"/>
              <w:ind w:left="318"/>
              <w:rPr>
                <w:lang w:eastAsia="en-US"/>
              </w:rPr>
            </w:pPr>
            <w:r>
              <w:t xml:space="preserve">   </w:t>
            </w:r>
            <w:r w:rsidR="00E23A99" w:rsidRPr="00E23A99">
              <w:t>•содействовать развитию познавательного интереса учащихся к предмету;</w:t>
            </w:r>
            <w:r w:rsidR="00E23A99" w:rsidRPr="00E23A99">
              <w:br/>
            </w:r>
            <w:r>
              <w:t xml:space="preserve">   </w:t>
            </w:r>
            <w:r w:rsidR="00E23A99" w:rsidRPr="00E23A99">
              <w:t>•прививать учащимся навыки организации самостоятельной работы;</w:t>
            </w:r>
            <w:r w:rsidR="00E23A99" w:rsidRPr="00E23A99">
              <w:br/>
            </w:r>
            <w:r>
              <w:t xml:space="preserve">   </w:t>
            </w:r>
            <w:r w:rsidR="00E23A99" w:rsidRPr="00E23A99">
              <w:t xml:space="preserve">•умение слушать и вступать в диалог, участвовать в коллективном обсуждении проблем, интегрироваться в </w:t>
            </w:r>
            <w:r>
              <w:t xml:space="preserve"> </w:t>
            </w:r>
            <w:r w:rsidR="00E23A99" w:rsidRPr="00E23A99">
              <w:t>группу сверстников и строить продуктивное взаимодействие, воспитывать ответственность и аккуратность.</w:t>
            </w:r>
            <w:r w:rsidR="00E23A99" w:rsidRPr="00E23A99">
              <w:br/>
            </w:r>
            <w:r w:rsidR="007C72FE">
              <w:rPr>
                <w:b/>
                <w:i/>
                <w:lang w:eastAsia="en-US"/>
              </w:rPr>
              <w:t>Р</w:t>
            </w:r>
            <w:r w:rsidR="00E23A99" w:rsidRPr="00E23A99">
              <w:rPr>
                <w:b/>
                <w:i/>
                <w:lang w:eastAsia="en-US"/>
              </w:rPr>
              <w:t>азвивающие</w:t>
            </w:r>
            <w:r w:rsidR="00E23A99" w:rsidRPr="00E23A99">
              <w:rPr>
                <w:lang w:eastAsia="en-US"/>
              </w:rPr>
              <w:t xml:space="preserve"> (формирование регулятивных УУД)</w:t>
            </w:r>
            <w:r w:rsidR="009D699D">
              <w:rPr>
                <w:lang w:eastAsia="en-US"/>
              </w:rPr>
              <w:t xml:space="preserve">: </w:t>
            </w:r>
            <w:r>
              <w:rPr>
                <w:lang w:eastAsia="en-US"/>
              </w:rPr>
              <w:t xml:space="preserve">                                                                                                                   </w:t>
            </w:r>
            <w:r w:rsidRPr="00E23A99">
              <w:t>•</w:t>
            </w:r>
            <w:r w:rsidR="00E23A99" w:rsidRPr="00E23A99">
              <w:rPr>
                <w:lang w:eastAsia="en-US"/>
              </w:rPr>
              <w:t xml:space="preserve">способствовать развитию творческой активности учащихся; </w:t>
            </w:r>
            <w:r>
              <w:rPr>
                <w:lang w:eastAsia="en-US"/>
              </w:rPr>
              <w:t xml:space="preserve">                                                                                                                                                                               </w:t>
            </w:r>
            <w:r w:rsidRPr="00E23A99">
              <w:t>•</w:t>
            </w:r>
            <w:r w:rsidR="00E23A99" w:rsidRPr="00E23A99">
              <w:rPr>
                <w:lang w:eastAsia="en-US"/>
              </w:rPr>
              <w:t>повысить познавательный интерес к предмету;</w:t>
            </w:r>
            <w:r>
              <w:rPr>
                <w:lang w:eastAsia="en-US"/>
              </w:rPr>
              <w:t xml:space="preserve">                                                                                                                      </w:t>
            </w:r>
            <w:r w:rsidR="00E23A99" w:rsidRPr="00E23A99">
              <w:rPr>
                <w:lang w:eastAsia="en-US"/>
              </w:rPr>
              <w:t xml:space="preserve"> </w:t>
            </w:r>
            <w:r w:rsidRPr="00E23A99">
              <w:t>•</w:t>
            </w:r>
            <w:r w:rsidR="00E23A99" w:rsidRPr="00E23A99">
              <w:rPr>
                <w:lang w:eastAsia="en-US"/>
              </w:rPr>
              <w:t>развитие не только логического, но и образного мышления, фантазии детей и их способности рассуждать.</w:t>
            </w:r>
          </w:p>
          <w:p w:rsidR="00E23A99" w:rsidRPr="00E23A99" w:rsidRDefault="00E23A99" w:rsidP="00C23E78">
            <w:pPr>
              <w:spacing w:line="276" w:lineRule="auto"/>
              <w:rPr>
                <w:rFonts w:eastAsia="Calibri"/>
                <w:color w:val="002060"/>
                <w:lang w:eastAsia="en-US"/>
              </w:rPr>
            </w:pPr>
          </w:p>
        </w:tc>
      </w:tr>
      <w:tr w:rsidR="00E23A99" w:rsidRPr="00E23A99" w:rsidTr="009D699D">
        <w:trPr>
          <w:trHeight w:val="12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b/>
                <w:bCs/>
                <w:color w:val="002060"/>
                <w:lang w:eastAsia="en-US"/>
              </w:rPr>
            </w:pPr>
            <w:r w:rsidRPr="00E23A99">
              <w:rPr>
                <w:b/>
                <w:bCs/>
                <w:color w:val="002060"/>
                <w:lang w:eastAsia="en-US"/>
              </w:rPr>
              <w:lastRenderedPageBreak/>
              <w:t>Планируемые результаты</w:t>
            </w:r>
          </w:p>
          <w:p w:rsidR="00E23A99" w:rsidRPr="00E23A99" w:rsidRDefault="00E23A99" w:rsidP="00C23E78">
            <w:pPr>
              <w:spacing w:line="276" w:lineRule="auto"/>
              <w:rPr>
                <w:rFonts w:eastAsia="Calibri"/>
                <w:color w:val="002060"/>
                <w:lang w:eastAsia="en-US"/>
              </w:rPr>
            </w:pPr>
            <w:r w:rsidRPr="00E23A99">
              <w:rPr>
                <w:color w:val="002060"/>
                <w:lang w:eastAsia="en-US"/>
              </w:rPr>
              <w:t xml:space="preserve">Знания, умения, навыки и качества, которые актуализируют/ приобретут/закрепят/др. ученики в ходе урока </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E23A99" w:rsidRPr="00C23E78" w:rsidRDefault="00E23A99" w:rsidP="00C23E78">
            <w:pPr>
              <w:pStyle w:val="a4"/>
              <w:numPr>
                <w:ilvl w:val="0"/>
                <w:numId w:val="4"/>
              </w:numPr>
              <w:autoSpaceDE w:val="0"/>
              <w:autoSpaceDN w:val="0"/>
              <w:adjustRightInd w:val="0"/>
              <w:rPr>
                <w:rFonts w:eastAsiaTheme="minorHAnsi"/>
                <w:lang w:eastAsia="en-US"/>
              </w:rPr>
            </w:pPr>
            <w:r w:rsidRPr="00C23E78">
              <w:rPr>
                <w:rFonts w:eastAsiaTheme="minorHAnsi"/>
                <w:b/>
                <w:i/>
                <w:iCs/>
                <w:lang w:eastAsia="en-US"/>
              </w:rPr>
              <w:t>предметные:</w:t>
            </w:r>
            <w:r w:rsidRPr="00C23E78">
              <w:rPr>
                <w:rFonts w:eastAsiaTheme="minorHAnsi"/>
                <w:i/>
                <w:iCs/>
                <w:lang w:eastAsia="en-US"/>
              </w:rPr>
              <w:t xml:space="preserve"> </w:t>
            </w:r>
            <w:r w:rsidRPr="00C23E78">
              <w:rPr>
                <w:rFonts w:eastAsiaTheme="minorHAnsi"/>
                <w:lang w:eastAsia="en-US"/>
              </w:rPr>
              <w:t>знать свойства арифметических действий ; уметь применять при решении задач.</w:t>
            </w:r>
          </w:p>
          <w:p w:rsidR="00E23A99" w:rsidRPr="00C23E78" w:rsidRDefault="00E23A99" w:rsidP="00C23E78">
            <w:pPr>
              <w:pStyle w:val="a4"/>
              <w:numPr>
                <w:ilvl w:val="0"/>
                <w:numId w:val="4"/>
              </w:numPr>
              <w:autoSpaceDE w:val="0"/>
              <w:autoSpaceDN w:val="0"/>
              <w:adjustRightInd w:val="0"/>
              <w:rPr>
                <w:rFonts w:eastAsiaTheme="minorHAnsi"/>
                <w:lang w:eastAsia="en-US"/>
              </w:rPr>
            </w:pPr>
            <w:r w:rsidRPr="00C23E78">
              <w:rPr>
                <w:rFonts w:eastAsiaTheme="minorHAnsi"/>
                <w:b/>
                <w:i/>
                <w:iCs/>
                <w:lang w:eastAsia="en-US"/>
              </w:rPr>
              <w:t>личностные:</w:t>
            </w:r>
            <w:r w:rsidRPr="00C23E78">
              <w:rPr>
                <w:rFonts w:eastAsiaTheme="minorHAnsi"/>
                <w:i/>
                <w:iCs/>
                <w:lang w:eastAsia="en-US"/>
              </w:rPr>
              <w:t xml:space="preserve"> </w:t>
            </w:r>
            <w:r w:rsidRPr="00C23E78">
              <w:rPr>
                <w:rFonts w:eastAsiaTheme="minorHAnsi"/>
                <w:lang w:eastAsia="en-US"/>
              </w:rPr>
              <w:t>уметь проводить самооценку, мотивация к учебной деятельности.</w:t>
            </w:r>
          </w:p>
          <w:p w:rsidR="00E23A99" w:rsidRPr="00C23E78" w:rsidRDefault="00E23A99" w:rsidP="00C23E78">
            <w:pPr>
              <w:pStyle w:val="a4"/>
              <w:numPr>
                <w:ilvl w:val="0"/>
                <w:numId w:val="4"/>
              </w:numPr>
              <w:autoSpaceDE w:val="0"/>
              <w:autoSpaceDN w:val="0"/>
              <w:adjustRightInd w:val="0"/>
              <w:rPr>
                <w:rFonts w:eastAsiaTheme="minorHAnsi"/>
                <w:lang w:eastAsia="en-US"/>
              </w:rPr>
            </w:pPr>
            <w:r w:rsidRPr="00C23E78">
              <w:rPr>
                <w:rFonts w:eastAsiaTheme="minorHAnsi"/>
                <w:b/>
                <w:i/>
                <w:iCs/>
                <w:lang w:eastAsia="en-US"/>
              </w:rPr>
              <w:t>метапредметные:</w:t>
            </w:r>
            <w:r w:rsidRPr="00C23E78">
              <w:rPr>
                <w:rFonts w:eastAsiaTheme="minorHAnsi"/>
                <w:i/>
                <w:iCs/>
                <w:lang w:eastAsia="en-US"/>
              </w:rPr>
              <w:t xml:space="preserve"> </w:t>
            </w:r>
            <w:r w:rsidRPr="00C23E78">
              <w:rPr>
                <w:rFonts w:eastAsiaTheme="minorHAnsi"/>
                <w:lang w:eastAsia="en-US"/>
              </w:rPr>
              <w:t>уметь с точностью и достаточной полнотой выражать свои мысли; умение работать с текстом, моделями; уметь сравнивать, умение самостоятельно определять цели деятельности.</w:t>
            </w:r>
          </w:p>
        </w:tc>
      </w:tr>
      <w:tr w:rsidR="00E23A99" w:rsidRPr="00E23A99" w:rsidTr="009D699D">
        <w:trPr>
          <w:trHeight w:val="96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E23A99" w:rsidRDefault="00E23A99" w:rsidP="00C23E78">
            <w:pPr>
              <w:spacing w:line="276" w:lineRule="auto"/>
              <w:rPr>
                <w:rFonts w:eastAsia="Calibri"/>
                <w:color w:val="002060"/>
                <w:lang w:eastAsia="en-US"/>
              </w:rPr>
            </w:pPr>
            <w:r w:rsidRPr="00E23A99">
              <w:rPr>
                <w:b/>
                <w:bCs/>
                <w:color w:val="002060"/>
                <w:lang w:eastAsia="en-US"/>
              </w:rPr>
              <w:t>УУД</w:t>
            </w:r>
          </w:p>
        </w:tc>
        <w:tc>
          <w:tcPr>
            <w:tcW w:w="11907" w:type="dxa"/>
            <w:tcBorders>
              <w:top w:val="single" w:sz="4" w:space="0" w:color="auto"/>
              <w:left w:val="single" w:sz="4" w:space="0" w:color="auto"/>
              <w:bottom w:val="single" w:sz="4" w:space="0" w:color="auto"/>
              <w:right w:val="single" w:sz="4" w:space="0" w:color="auto"/>
            </w:tcBorders>
            <w:shd w:val="clear" w:color="auto" w:fill="FFFFFF"/>
            <w:hideMark/>
          </w:tcPr>
          <w:p w:rsidR="00E23A99" w:rsidRPr="00C23E78" w:rsidRDefault="00E23A99" w:rsidP="00C23E78">
            <w:pPr>
              <w:pStyle w:val="a4"/>
              <w:numPr>
                <w:ilvl w:val="0"/>
                <w:numId w:val="6"/>
              </w:numPr>
              <w:autoSpaceDE w:val="0"/>
              <w:autoSpaceDN w:val="0"/>
              <w:adjustRightInd w:val="0"/>
              <w:rPr>
                <w:rFonts w:eastAsiaTheme="minorHAnsi"/>
                <w:lang w:eastAsia="en-US"/>
              </w:rPr>
            </w:pPr>
            <w:r w:rsidRPr="00C23E78">
              <w:rPr>
                <w:rFonts w:eastAsiaTheme="minorHAnsi"/>
                <w:b/>
                <w:i/>
                <w:iCs/>
                <w:lang w:eastAsia="en-US"/>
              </w:rPr>
              <w:t>личностные УУД</w:t>
            </w:r>
            <w:r w:rsidRPr="00C23E78">
              <w:rPr>
                <w:rFonts w:eastAsiaTheme="minorHAnsi"/>
                <w:i/>
                <w:iCs/>
                <w:lang w:eastAsia="en-US"/>
              </w:rPr>
              <w:t xml:space="preserve">: </w:t>
            </w:r>
            <w:r w:rsidRPr="00C23E78">
              <w:rPr>
                <w:rFonts w:eastAsiaTheme="minorHAnsi"/>
                <w:lang w:eastAsia="en-US"/>
              </w:rPr>
              <w:t>формирование мотивации и познавательного интереса к изучению нового, способам обобщения знаний .</w:t>
            </w:r>
          </w:p>
          <w:p w:rsidR="00E23A99" w:rsidRPr="00C23E78" w:rsidRDefault="00E23A99" w:rsidP="00C23E78">
            <w:pPr>
              <w:pStyle w:val="a4"/>
              <w:numPr>
                <w:ilvl w:val="0"/>
                <w:numId w:val="5"/>
              </w:numPr>
              <w:autoSpaceDE w:val="0"/>
              <w:autoSpaceDN w:val="0"/>
              <w:adjustRightInd w:val="0"/>
              <w:rPr>
                <w:rFonts w:eastAsiaTheme="minorHAnsi"/>
                <w:lang w:eastAsia="en-US"/>
              </w:rPr>
            </w:pPr>
            <w:r w:rsidRPr="00C23E78">
              <w:rPr>
                <w:rFonts w:eastAsiaTheme="minorHAnsi"/>
                <w:lang w:eastAsia="en-US"/>
              </w:rPr>
              <w:t></w:t>
            </w:r>
            <w:r w:rsidRPr="00C23E78">
              <w:rPr>
                <w:rFonts w:eastAsiaTheme="minorHAnsi"/>
                <w:b/>
                <w:i/>
                <w:iCs/>
                <w:lang w:eastAsia="en-US"/>
              </w:rPr>
              <w:t>регулятивные УУД</w:t>
            </w:r>
            <w:r w:rsidRPr="00C23E78">
              <w:rPr>
                <w:rFonts w:eastAsiaTheme="minorHAnsi"/>
                <w:i/>
                <w:iCs/>
                <w:lang w:eastAsia="en-US"/>
              </w:rPr>
              <w:t xml:space="preserve">: </w:t>
            </w:r>
            <w:r w:rsidRPr="00C23E78">
              <w:rPr>
                <w:rFonts w:eastAsiaTheme="minorHAnsi"/>
                <w:lang w:eastAsia="en-US"/>
              </w:rPr>
              <w:t>определять цель учебной деятельности (этапа) в сотрудничестве с учителем, осознавать уровень и качество усвоения знаний умений, планировать свое действие в соответствии с поставленной задачей.</w:t>
            </w:r>
          </w:p>
          <w:p w:rsidR="00E23A99" w:rsidRPr="00C23E78" w:rsidRDefault="00E23A99" w:rsidP="00C23E78">
            <w:pPr>
              <w:pStyle w:val="a4"/>
              <w:numPr>
                <w:ilvl w:val="0"/>
                <w:numId w:val="5"/>
              </w:numPr>
              <w:autoSpaceDE w:val="0"/>
              <w:autoSpaceDN w:val="0"/>
              <w:adjustRightInd w:val="0"/>
              <w:rPr>
                <w:rFonts w:eastAsiaTheme="minorHAnsi"/>
                <w:lang w:eastAsia="en-US"/>
              </w:rPr>
            </w:pPr>
            <w:r w:rsidRPr="00C23E78">
              <w:rPr>
                <w:rFonts w:eastAsiaTheme="minorHAnsi"/>
                <w:b/>
                <w:i/>
                <w:iCs/>
                <w:lang w:eastAsia="en-US"/>
              </w:rPr>
              <w:t>коммуникативные УУД</w:t>
            </w:r>
            <w:r w:rsidRPr="00C23E78">
              <w:rPr>
                <w:rFonts w:eastAsiaTheme="minorHAnsi"/>
                <w:i/>
                <w:iCs/>
                <w:lang w:eastAsia="en-US"/>
              </w:rPr>
              <w:t xml:space="preserve">: </w:t>
            </w:r>
            <w:r w:rsidRPr="00C23E78">
              <w:rPr>
                <w:rFonts w:eastAsiaTheme="minorHAnsi"/>
                <w:lang w:eastAsia="en-US"/>
              </w:rPr>
              <w:t>воспринимать текст с учетом поставленной учебной задачи, находить в тексте информацию, необходимую для ее решения; формировать коммуникативные действия, направленные на умение выражать свои мысли, аргументировать свое мнение.</w:t>
            </w:r>
          </w:p>
          <w:p w:rsidR="00E23A99" w:rsidRPr="00C23E78" w:rsidRDefault="00E23A99" w:rsidP="00C23E78">
            <w:pPr>
              <w:pStyle w:val="a4"/>
              <w:numPr>
                <w:ilvl w:val="0"/>
                <w:numId w:val="5"/>
              </w:numPr>
              <w:rPr>
                <w:rFonts w:eastAsia="Calibri"/>
              </w:rPr>
            </w:pPr>
            <w:r w:rsidRPr="00C23E78">
              <w:rPr>
                <w:rFonts w:eastAsiaTheme="minorHAnsi"/>
                <w:lang w:eastAsia="en-US"/>
              </w:rPr>
              <w:t></w:t>
            </w:r>
            <w:r w:rsidRPr="00C23E78">
              <w:rPr>
                <w:rFonts w:eastAsiaTheme="minorHAnsi"/>
                <w:b/>
                <w:i/>
                <w:iCs/>
                <w:lang w:eastAsia="en-US"/>
              </w:rPr>
              <w:t>познавательные УУД</w:t>
            </w:r>
            <w:r w:rsidRPr="00C23E78">
              <w:rPr>
                <w:rFonts w:eastAsiaTheme="minorHAnsi"/>
                <w:i/>
                <w:iCs/>
                <w:lang w:eastAsia="en-US"/>
              </w:rPr>
              <w:t>:</w:t>
            </w:r>
            <w:r w:rsidRPr="00C23E78">
              <w:rPr>
                <w:color w:val="002060"/>
              </w:rPr>
              <w:t xml:space="preserve">  </w:t>
            </w:r>
            <w:r w:rsidRPr="00C23E78">
              <w:rPr>
                <w:b/>
                <w:i/>
              </w:rPr>
              <w:t>образовательные</w:t>
            </w:r>
            <w:r w:rsidRPr="00E23A99">
              <w:t xml:space="preserve"> (формирование познавательных УУД): </w:t>
            </w:r>
          </w:p>
          <w:p w:rsidR="00E23A99" w:rsidRPr="00E23A99" w:rsidRDefault="00246FD4" w:rsidP="00C23E78">
            <w:pPr>
              <w:ind w:left="742" w:hanging="742"/>
            </w:pPr>
            <w:r>
              <w:t xml:space="preserve">           </w:t>
            </w:r>
            <w:r w:rsidR="00E23A99" w:rsidRPr="00E23A99">
              <w:t xml:space="preserve">обеспечить осознанное </w:t>
            </w:r>
            <w:r w:rsidR="00E23A99">
              <w:t xml:space="preserve">применение свойств арифметических действий </w:t>
            </w:r>
            <w:r w:rsidR="00E23A99" w:rsidRPr="00E23A99">
              <w:t xml:space="preserve"> при решении задач; закрепить </w:t>
            </w:r>
            <w:r>
              <w:t xml:space="preserve">                                                                        </w:t>
            </w:r>
            <w:r w:rsidR="00E23A99" w:rsidRPr="00E23A99">
              <w:t xml:space="preserve">навыки и умения применять алгоритмы при решении задач </w:t>
            </w:r>
            <w:r w:rsidR="00E23A99">
              <w:t>на свойства арифметических действий</w:t>
            </w:r>
          </w:p>
          <w:p w:rsidR="00E23A99" w:rsidRPr="00E23A99" w:rsidRDefault="00246FD4" w:rsidP="00C23E78">
            <w:pPr>
              <w:ind w:left="742" w:hanging="742"/>
            </w:pPr>
            <w:r>
              <w:rPr>
                <w:b/>
                <w:i/>
              </w:rPr>
              <w:t xml:space="preserve">          </w:t>
            </w:r>
            <w:r w:rsidR="00E23A99" w:rsidRPr="00E23A99">
              <w:rPr>
                <w:b/>
                <w:i/>
              </w:rPr>
              <w:t>воспитательные</w:t>
            </w:r>
            <w:r w:rsidR="00E23A99" w:rsidRPr="00E23A99">
              <w:t xml:space="preserve"> (формирование коммуникативных и личностных УУД):</w:t>
            </w:r>
          </w:p>
          <w:p w:rsidR="00E23A99" w:rsidRPr="00E23A99" w:rsidRDefault="00246FD4" w:rsidP="009D699D">
            <w:pPr>
              <w:ind w:left="601" w:hanging="601"/>
            </w:pPr>
            <w:r>
              <w:t xml:space="preserve">           </w:t>
            </w:r>
            <w:r w:rsidR="00E23A99" w:rsidRPr="00E23A99">
              <w:t xml:space="preserve">умение слушать и вступать в диалог; формировать внимательность и аккуратность в вычислениях; </w:t>
            </w:r>
            <w:r w:rsidR="00E23A99" w:rsidRPr="00E23A99">
              <w:lastRenderedPageBreak/>
              <w:t xml:space="preserve">воспитывать чувство взаимопомощи, уважительное отношение к чужому мнению, культуру учебного труда, требовательное отношение к себе и своей работе. </w:t>
            </w:r>
          </w:p>
          <w:p w:rsidR="00E23A99" w:rsidRPr="00AC30F2" w:rsidRDefault="00E23A99" w:rsidP="00AC30F2">
            <w:pPr>
              <w:pStyle w:val="a4"/>
              <w:numPr>
                <w:ilvl w:val="0"/>
                <w:numId w:val="13"/>
              </w:numPr>
              <w:tabs>
                <w:tab w:val="left" w:pos="885"/>
              </w:tabs>
              <w:spacing w:after="200" w:line="276" w:lineRule="auto"/>
              <w:ind w:left="601" w:firstLine="0"/>
              <w:rPr>
                <w:rFonts w:eastAsia="Calibri"/>
                <w:lang w:eastAsia="en-US"/>
              </w:rPr>
            </w:pPr>
            <w:r w:rsidRPr="00AC30F2">
              <w:rPr>
                <w:b/>
                <w:i/>
              </w:rPr>
              <w:t>развивающие</w:t>
            </w:r>
            <w:r w:rsidRPr="00E23A99">
              <w:t xml:space="preserve"> (фо</w:t>
            </w:r>
            <w:r>
              <w:t xml:space="preserve">рмирование регулятивных УУД): </w:t>
            </w:r>
            <w:r w:rsidRPr="00E23A99">
              <w:t xml:space="preserve"> способствовать развитию творческой активности учащихся; повысить познавательный интерес к предмету; развитие навыков и способностей критического мышления (навыков сопоставления, формулирования и проверки гипотез – правил решения задач, умений анализировать способы решения задач); развитие не только логического, но и образного мышления, фантазии детей и их способности рассуждать.</w:t>
            </w:r>
          </w:p>
        </w:tc>
      </w:tr>
    </w:tbl>
    <w:p w:rsidR="00E23A99" w:rsidRPr="00E23A99" w:rsidRDefault="00E23A99" w:rsidP="00E23A99">
      <w:pPr>
        <w:tabs>
          <w:tab w:val="left" w:pos="1590"/>
        </w:tabs>
      </w:pPr>
    </w:p>
    <w:tbl>
      <w:tblPr>
        <w:tblStyle w:val="a3"/>
        <w:tblW w:w="15876" w:type="dxa"/>
        <w:tblInd w:w="-459" w:type="dxa"/>
        <w:tblLayout w:type="fixed"/>
        <w:tblLook w:val="04A0"/>
      </w:tblPr>
      <w:tblGrid>
        <w:gridCol w:w="2127"/>
        <w:gridCol w:w="2126"/>
        <w:gridCol w:w="4961"/>
        <w:gridCol w:w="3129"/>
        <w:gridCol w:w="3533"/>
      </w:tblGrid>
      <w:tr w:rsidR="00E23A99" w:rsidRPr="005B3C92" w:rsidTr="002F01C7">
        <w:tc>
          <w:tcPr>
            <w:tcW w:w="15876" w:type="dxa"/>
            <w:gridSpan w:val="5"/>
          </w:tcPr>
          <w:p w:rsidR="00E23A99" w:rsidRPr="005B3C92" w:rsidRDefault="00E23A99" w:rsidP="00C23E78">
            <w:pPr>
              <w:jc w:val="center"/>
              <w:rPr>
                <w:sz w:val="24"/>
                <w:szCs w:val="24"/>
              </w:rPr>
            </w:pPr>
            <w:r w:rsidRPr="005B3C92">
              <w:rPr>
                <w:sz w:val="24"/>
                <w:szCs w:val="24"/>
              </w:rPr>
              <w:t>Структура и содержание урока</w:t>
            </w:r>
          </w:p>
        </w:tc>
      </w:tr>
      <w:tr w:rsidR="00873645" w:rsidRPr="00A67364" w:rsidTr="009D699D">
        <w:tc>
          <w:tcPr>
            <w:tcW w:w="2127" w:type="dxa"/>
          </w:tcPr>
          <w:p w:rsidR="00E23A99" w:rsidRPr="00A67364" w:rsidRDefault="00E23A99" w:rsidP="00C23E78">
            <w:pPr>
              <w:spacing w:line="276" w:lineRule="auto"/>
              <w:rPr>
                <w:sz w:val="24"/>
                <w:szCs w:val="24"/>
              </w:rPr>
            </w:pPr>
            <w:r w:rsidRPr="00A67364">
              <w:rPr>
                <w:rStyle w:val="s1"/>
                <w:b/>
                <w:bCs/>
                <w:szCs w:val="24"/>
                <w:lang w:eastAsia="en-US"/>
              </w:rPr>
              <w:t>Этап урока</w:t>
            </w:r>
          </w:p>
        </w:tc>
        <w:tc>
          <w:tcPr>
            <w:tcW w:w="2126" w:type="dxa"/>
          </w:tcPr>
          <w:p w:rsidR="00E23A99" w:rsidRPr="00A67364" w:rsidRDefault="00E23A99" w:rsidP="00C23E78">
            <w:pPr>
              <w:spacing w:line="276" w:lineRule="auto"/>
              <w:rPr>
                <w:sz w:val="24"/>
                <w:szCs w:val="24"/>
              </w:rPr>
            </w:pPr>
            <w:r w:rsidRPr="00A67364">
              <w:rPr>
                <w:rStyle w:val="s1"/>
                <w:b/>
                <w:bCs/>
                <w:szCs w:val="24"/>
                <w:lang w:eastAsia="en-US"/>
              </w:rPr>
              <w:t>Задачи этапа</w:t>
            </w:r>
          </w:p>
        </w:tc>
        <w:tc>
          <w:tcPr>
            <w:tcW w:w="4961" w:type="dxa"/>
          </w:tcPr>
          <w:p w:rsidR="00E23A99" w:rsidRPr="00A67364" w:rsidRDefault="00E23A99" w:rsidP="00C23E78">
            <w:pPr>
              <w:spacing w:line="276" w:lineRule="auto"/>
              <w:rPr>
                <w:sz w:val="24"/>
                <w:szCs w:val="24"/>
              </w:rPr>
            </w:pPr>
            <w:r w:rsidRPr="00A67364">
              <w:rPr>
                <w:rStyle w:val="s1"/>
                <w:b/>
                <w:bCs/>
                <w:szCs w:val="24"/>
                <w:lang w:eastAsia="en-US"/>
              </w:rPr>
              <w:t>Деятельность учителя</w:t>
            </w:r>
          </w:p>
        </w:tc>
        <w:tc>
          <w:tcPr>
            <w:tcW w:w="3129" w:type="dxa"/>
          </w:tcPr>
          <w:p w:rsidR="00E23A99" w:rsidRPr="00A67364" w:rsidRDefault="00E23A99" w:rsidP="00C23E78">
            <w:pPr>
              <w:spacing w:line="276" w:lineRule="auto"/>
              <w:rPr>
                <w:sz w:val="24"/>
                <w:szCs w:val="24"/>
              </w:rPr>
            </w:pPr>
            <w:r w:rsidRPr="00A67364">
              <w:rPr>
                <w:rStyle w:val="s1"/>
                <w:b/>
                <w:bCs/>
                <w:szCs w:val="24"/>
                <w:lang w:eastAsia="en-US"/>
              </w:rPr>
              <w:t>Деятельность учеников</w:t>
            </w:r>
          </w:p>
        </w:tc>
        <w:tc>
          <w:tcPr>
            <w:tcW w:w="3533" w:type="dxa"/>
          </w:tcPr>
          <w:p w:rsidR="00E23A99" w:rsidRPr="00A67364" w:rsidRDefault="00E23A99" w:rsidP="00C23E78">
            <w:pPr>
              <w:spacing w:line="276" w:lineRule="auto"/>
              <w:rPr>
                <w:sz w:val="24"/>
                <w:szCs w:val="24"/>
              </w:rPr>
            </w:pPr>
            <w:r w:rsidRPr="00A67364">
              <w:rPr>
                <w:rStyle w:val="s1"/>
                <w:b/>
                <w:bCs/>
                <w:szCs w:val="24"/>
                <w:lang w:eastAsia="en-US"/>
              </w:rPr>
              <w:t>Формируемые УУД</w:t>
            </w:r>
          </w:p>
        </w:tc>
      </w:tr>
      <w:tr w:rsidR="00C23E78" w:rsidRPr="00A67364" w:rsidTr="009D699D">
        <w:tc>
          <w:tcPr>
            <w:tcW w:w="2127" w:type="dxa"/>
          </w:tcPr>
          <w:p w:rsidR="00E23A99" w:rsidRDefault="00E23A99" w:rsidP="00C23E78">
            <w:pPr>
              <w:spacing w:line="276" w:lineRule="auto"/>
              <w:rPr>
                <w:rStyle w:val="s1"/>
                <w:b/>
                <w:bCs/>
                <w:lang w:eastAsia="en-US"/>
              </w:rPr>
            </w:pPr>
            <w:r w:rsidRPr="00A67364">
              <w:rPr>
                <w:sz w:val="24"/>
                <w:szCs w:val="24"/>
                <w:lang w:eastAsia="en-US"/>
              </w:rPr>
              <w:t>1. Организационный этап</w:t>
            </w:r>
          </w:p>
          <w:p w:rsidR="00E23A99" w:rsidRDefault="00E23A99" w:rsidP="00C23E78">
            <w:pPr>
              <w:spacing w:line="276" w:lineRule="auto"/>
              <w:rPr>
                <w:rStyle w:val="s1"/>
                <w:b/>
                <w:bCs/>
                <w:lang w:eastAsia="en-US"/>
              </w:rPr>
            </w:pPr>
          </w:p>
          <w:p w:rsidR="00E23A99" w:rsidRPr="00A67364" w:rsidRDefault="00E23A99" w:rsidP="00C23E78">
            <w:pPr>
              <w:spacing w:line="276" w:lineRule="auto"/>
              <w:rPr>
                <w:rStyle w:val="s1"/>
                <w:b/>
                <w:bCs/>
                <w:lang w:eastAsia="en-US"/>
              </w:rPr>
            </w:pPr>
          </w:p>
        </w:tc>
        <w:tc>
          <w:tcPr>
            <w:tcW w:w="2126" w:type="dxa"/>
          </w:tcPr>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Создать благоприятный психологический</w:t>
            </w:r>
          </w:p>
          <w:p w:rsidR="00E23A99" w:rsidRPr="002F01C7" w:rsidRDefault="002F01C7" w:rsidP="002F01C7">
            <w:pPr>
              <w:autoSpaceDE w:val="0"/>
              <w:autoSpaceDN w:val="0"/>
              <w:adjustRightInd w:val="0"/>
              <w:rPr>
                <w:rStyle w:val="s1"/>
                <w:rFonts w:eastAsiaTheme="minorHAnsi"/>
                <w:sz w:val="24"/>
                <w:szCs w:val="24"/>
                <w:lang w:eastAsia="en-US"/>
              </w:rPr>
            </w:pPr>
            <w:r>
              <w:rPr>
                <w:rFonts w:eastAsiaTheme="minorHAnsi"/>
                <w:sz w:val="24"/>
                <w:szCs w:val="24"/>
                <w:lang w:eastAsia="en-US"/>
              </w:rPr>
              <w:t>настрой на ра</w:t>
            </w:r>
            <w:r w:rsidR="00E23A99" w:rsidRPr="00A67364">
              <w:rPr>
                <w:rFonts w:eastAsiaTheme="minorHAnsi"/>
                <w:sz w:val="24"/>
                <w:szCs w:val="24"/>
                <w:lang w:eastAsia="en-US"/>
              </w:rPr>
              <w:t>боту</w:t>
            </w:r>
          </w:p>
        </w:tc>
        <w:tc>
          <w:tcPr>
            <w:tcW w:w="4961" w:type="dxa"/>
          </w:tcPr>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Я рада вас видеть. Мы начинаем наш урок.</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Чтоб урок прошёл прекрасно,</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Хорошо, отлично, классно</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Говорю вам пожеланье:</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Пожелание удачи,</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Пожелание добра.</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Пожелание терпенья и, конечно же, уменья.</w:t>
            </w:r>
          </w:p>
          <w:p w:rsidR="00E23A99" w:rsidRPr="00A67364" w:rsidRDefault="00E23A99" w:rsidP="00E23A99">
            <w:pPr>
              <w:autoSpaceDE w:val="0"/>
              <w:autoSpaceDN w:val="0"/>
              <w:adjustRightInd w:val="0"/>
              <w:rPr>
                <w:rFonts w:eastAsiaTheme="minorHAnsi"/>
                <w:sz w:val="24"/>
                <w:szCs w:val="24"/>
                <w:lang w:eastAsia="en-US"/>
              </w:rPr>
            </w:pPr>
            <w:r w:rsidRPr="00A67364">
              <w:rPr>
                <w:rFonts w:eastAsiaTheme="minorHAnsi"/>
                <w:sz w:val="24"/>
                <w:szCs w:val="24"/>
                <w:lang w:eastAsia="en-US"/>
              </w:rPr>
              <w:t>- Повернитесь друг к другу и своей улыбкой</w:t>
            </w:r>
          </w:p>
          <w:p w:rsidR="00E23A99" w:rsidRPr="00A67364" w:rsidRDefault="00E23A99" w:rsidP="00E23A99">
            <w:pPr>
              <w:pStyle w:val="2"/>
              <w:ind w:firstLine="0"/>
              <w:jc w:val="both"/>
              <w:rPr>
                <w:sz w:val="24"/>
                <w:szCs w:val="24"/>
                <w:lang w:val="ru-RU"/>
              </w:rPr>
            </w:pPr>
            <w:r w:rsidRPr="00A67364">
              <w:rPr>
                <w:rFonts w:eastAsiaTheme="minorHAnsi"/>
                <w:sz w:val="24"/>
                <w:szCs w:val="24"/>
                <w:lang w:val="ru-RU" w:eastAsia="en-US"/>
              </w:rPr>
              <w:t>пожелайте удачи соседу по парте.</w:t>
            </w:r>
            <w:r w:rsidRPr="00A67364">
              <w:rPr>
                <w:sz w:val="24"/>
                <w:szCs w:val="24"/>
                <w:lang w:val="ru-RU"/>
              </w:rPr>
              <w:t xml:space="preserve"> </w:t>
            </w:r>
            <w:r>
              <w:rPr>
                <w:sz w:val="24"/>
                <w:szCs w:val="24"/>
                <w:lang w:val="ru-RU"/>
              </w:rPr>
              <w:t xml:space="preserve">                 </w:t>
            </w:r>
            <w:r w:rsidR="00873645">
              <w:rPr>
                <w:sz w:val="24"/>
                <w:szCs w:val="24"/>
                <w:lang w:val="ru-RU"/>
              </w:rPr>
              <w:t xml:space="preserve">                            </w:t>
            </w:r>
            <w:r>
              <w:rPr>
                <w:sz w:val="24"/>
                <w:szCs w:val="24"/>
                <w:lang w:val="ru-RU"/>
              </w:rPr>
              <w:t>1.</w:t>
            </w:r>
            <w:r w:rsidRPr="00A67364">
              <w:rPr>
                <w:sz w:val="24"/>
                <w:szCs w:val="24"/>
                <w:lang w:val="ru-RU"/>
              </w:rPr>
              <w:t>Прочитайте эпиграф к сегодняшнему уроку и ответьте на вопросы</w:t>
            </w:r>
          </w:p>
          <w:p w:rsidR="00E23A99" w:rsidRPr="00A67364" w:rsidRDefault="00E23A99" w:rsidP="00E23A99">
            <w:pPr>
              <w:pStyle w:val="2"/>
              <w:ind w:left="284" w:firstLine="0"/>
              <w:rPr>
                <w:b/>
                <w:i/>
                <w:sz w:val="24"/>
                <w:szCs w:val="24"/>
                <w:lang w:val="ru-RU"/>
              </w:rPr>
            </w:pPr>
            <w:r w:rsidRPr="00A67364">
              <w:rPr>
                <w:b/>
                <w:i/>
                <w:sz w:val="24"/>
                <w:szCs w:val="24"/>
                <w:lang w:val="ru-RU"/>
              </w:rPr>
              <w:t>Любовь к родному краю-</w:t>
            </w:r>
          </w:p>
          <w:p w:rsidR="00E23A99" w:rsidRPr="00A67364" w:rsidRDefault="00E23A99" w:rsidP="00E23A99">
            <w:pPr>
              <w:pStyle w:val="2"/>
              <w:ind w:left="284" w:firstLine="0"/>
              <w:rPr>
                <w:b/>
                <w:i/>
                <w:sz w:val="24"/>
                <w:szCs w:val="24"/>
                <w:lang w:val="ru-RU"/>
              </w:rPr>
            </w:pPr>
            <w:r w:rsidRPr="00A67364">
              <w:rPr>
                <w:b/>
                <w:i/>
                <w:sz w:val="24"/>
                <w:szCs w:val="24"/>
                <w:lang w:val="ru-RU"/>
              </w:rPr>
              <w:t>Один из вернейших признаков</w:t>
            </w:r>
          </w:p>
          <w:p w:rsidR="00E23A99" w:rsidRPr="00A67364" w:rsidRDefault="00E23A99" w:rsidP="00E23A99">
            <w:pPr>
              <w:pStyle w:val="2"/>
              <w:ind w:left="284" w:firstLine="0"/>
              <w:rPr>
                <w:b/>
                <w:i/>
                <w:sz w:val="24"/>
                <w:szCs w:val="24"/>
                <w:lang w:val="ru-RU"/>
              </w:rPr>
            </w:pPr>
            <w:r w:rsidRPr="00A67364">
              <w:rPr>
                <w:b/>
                <w:i/>
                <w:sz w:val="24"/>
                <w:szCs w:val="24"/>
                <w:lang w:val="ru-RU"/>
              </w:rPr>
              <w:t>Любви к своей стране!</w:t>
            </w:r>
          </w:p>
          <w:p w:rsidR="00E23A99" w:rsidRPr="00A67364" w:rsidRDefault="00E23A99" w:rsidP="00E23A99">
            <w:pPr>
              <w:pStyle w:val="2"/>
              <w:ind w:firstLine="0"/>
              <w:jc w:val="both"/>
              <w:rPr>
                <w:sz w:val="24"/>
                <w:szCs w:val="24"/>
                <w:lang w:val="ru-RU"/>
              </w:rPr>
            </w:pPr>
            <w:r w:rsidRPr="00A67364">
              <w:rPr>
                <w:sz w:val="24"/>
                <w:szCs w:val="24"/>
                <w:lang w:val="ru-RU"/>
              </w:rPr>
              <w:t>Объясните смысл этого высказывания.</w:t>
            </w:r>
          </w:p>
          <w:p w:rsidR="00E23A99" w:rsidRPr="00A67364" w:rsidRDefault="00932C85" w:rsidP="00E23A99">
            <w:pPr>
              <w:pStyle w:val="2"/>
              <w:ind w:firstLine="0"/>
              <w:jc w:val="both"/>
              <w:rPr>
                <w:sz w:val="24"/>
                <w:szCs w:val="24"/>
                <w:lang w:val="ru-RU"/>
              </w:rPr>
            </w:pPr>
            <w:r>
              <w:rPr>
                <w:sz w:val="24"/>
                <w:szCs w:val="24"/>
                <w:lang w:val="ru-RU"/>
              </w:rPr>
              <w:t>1.</w:t>
            </w:r>
            <w:r w:rsidR="00E23A99" w:rsidRPr="00A67364">
              <w:rPr>
                <w:sz w:val="24"/>
                <w:szCs w:val="24"/>
                <w:lang w:val="ru-RU"/>
              </w:rPr>
              <w:t>Как Вы думаете какое отношение оно имеет к нашему  уроку ?</w:t>
            </w:r>
          </w:p>
          <w:p w:rsidR="00E23A99" w:rsidRPr="00A67364" w:rsidRDefault="00E23A99" w:rsidP="00E23A99">
            <w:pPr>
              <w:rPr>
                <w:sz w:val="24"/>
                <w:szCs w:val="24"/>
              </w:rPr>
            </w:pPr>
            <w:r w:rsidRPr="00A67364">
              <w:rPr>
                <w:sz w:val="24"/>
                <w:szCs w:val="24"/>
              </w:rPr>
              <w:t>2.Выполнение заданий.</w:t>
            </w:r>
          </w:p>
          <w:p w:rsidR="00E23A99" w:rsidRPr="00A67364" w:rsidRDefault="00E23A99" w:rsidP="00E23A99">
            <w:pPr>
              <w:rPr>
                <w:sz w:val="24"/>
                <w:szCs w:val="24"/>
              </w:rPr>
            </w:pPr>
            <w:r w:rsidRPr="00A67364">
              <w:rPr>
                <w:sz w:val="24"/>
                <w:szCs w:val="24"/>
              </w:rPr>
              <w:t>Сегодня наш маршрут по нашему родному краю. Математика и ваши умения помогут совершить нам этот замечательное путешествие .</w:t>
            </w:r>
          </w:p>
          <w:p w:rsidR="00E23A99" w:rsidRPr="007C72FE" w:rsidRDefault="00E23A99" w:rsidP="007C72FE">
            <w:pPr>
              <w:rPr>
                <w:rStyle w:val="s1"/>
                <w:sz w:val="24"/>
                <w:szCs w:val="24"/>
              </w:rPr>
            </w:pPr>
            <w:r w:rsidRPr="00A67364">
              <w:rPr>
                <w:sz w:val="24"/>
                <w:szCs w:val="24"/>
              </w:rPr>
              <w:lastRenderedPageBreak/>
              <w:t>Ваша задача на каждом этапе проявить свои знания в счете, в выполнении действий с натуральными числами , правильно решить задачи .И тогда нам откроются  новые  тайны и  знания.</w:t>
            </w:r>
          </w:p>
        </w:tc>
        <w:tc>
          <w:tcPr>
            <w:tcW w:w="3129" w:type="dxa"/>
          </w:tcPr>
          <w:p w:rsidR="00AC30F2" w:rsidRDefault="00E23A99" w:rsidP="00C23E78">
            <w:pPr>
              <w:spacing w:line="276" w:lineRule="auto"/>
              <w:rPr>
                <w:rStyle w:val="s1"/>
                <w:b/>
                <w:bCs/>
                <w:lang w:eastAsia="en-US"/>
              </w:rPr>
            </w:pPr>
            <w:r w:rsidRPr="00A67364">
              <w:rPr>
                <w:rFonts w:eastAsiaTheme="minorHAnsi"/>
                <w:sz w:val="24"/>
                <w:szCs w:val="24"/>
                <w:lang w:eastAsia="en-US"/>
              </w:rPr>
              <w:lastRenderedPageBreak/>
              <w:t>Включаются в деловой ритм урока.</w:t>
            </w:r>
            <w:r>
              <w:rPr>
                <w:rFonts w:eastAsiaTheme="minorHAnsi"/>
                <w:sz w:val="24"/>
                <w:szCs w:val="24"/>
                <w:lang w:eastAsia="en-US"/>
              </w:rPr>
              <w:t xml:space="preserve"> </w:t>
            </w:r>
            <w:r w:rsidRPr="00A67364">
              <w:rPr>
                <w:sz w:val="24"/>
                <w:szCs w:val="24"/>
                <w:lang w:eastAsia="en-US"/>
              </w:rPr>
              <w:t>Слушают учителя. Формулируют   и записывают тему, дату.</w:t>
            </w: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Pr="00AC30F2" w:rsidRDefault="00AC30F2" w:rsidP="00AC30F2">
            <w:pPr>
              <w:rPr>
                <w:lang w:eastAsia="en-US"/>
              </w:rPr>
            </w:pPr>
          </w:p>
          <w:p w:rsidR="00AC30F2" w:rsidRDefault="00AC30F2" w:rsidP="00AC30F2">
            <w:pPr>
              <w:rPr>
                <w:lang w:eastAsia="en-US"/>
              </w:rPr>
            </w:pPr>
          </w:p>
          <w:p w:rsidR="00AC30F2" w:rsidRDefault="00AC30F2" w:rsidP="00AC30F2">
            <w:pPr>
              <w:rPr>
                <w:lang w:eastAsia="en-US"/>
              </w:rPr>
            </w:pPr>
          </w:p>
          <w:p w:rsidR="00E23A99" w:rsidRPr="00AC30F2" w:rsidRDefault="00AC30F2" w:rsidP="00AC30F2">
            <w:pPr>
              <w:rPr>
                <w:lang w:eastAsia="en-US"/>
              </w:rPr>
            </w:pPr>
            <w:r>
              <w:rPr>
                <w:lang w:eastAsia="en-US"/>
              </w:rPr>
              <w:t>Объясняют смысл этого высказывания</w:t>
            </w:r>
          </w:p>
        </w:tc>
        <w:tc>
          <w:tcPr>
            <w:tcW w:w="3533" w:type="dxa"/>
          </w:tcPr>
          <w:p w:rsidR="002C1CE4" w:rsidRPr="007B19BD" w:rsidRDefault="002C1CE4" w:rsidP="002C1CE4">
            <w:pPr>
              <w:pStyle w:val="p5"/>
              <w:spacing w:before="0" w:beforeAutospacing="0" w:after="0" w:afterAutospacing="0"/>
            </w:pPr>
            <w:r w:rsidRPr="007B19BD">
              <w:rPr>
                <w:rStyle w:val="s1"/>
                <w:b/>
                <w:bCs/>
              </w:rPr>
              <w:t xml:space="preserve">Коммуникативные: </w:t>
            </w:r>
            <w:r w:rsidRPr="007B19BD">
              <w:t>планирование учебного сотрудничества с учителем и сверстниками.</w:t>
            </w:r>
          </w:p>
          <w:p w:rsidR="002C1CE4" w:rsidRDefault="00E23A99" w:rsidP="00C23E78">
            <w:pPr>
              <w:spacing w:line="276" w:lineRule="auto"/>
              <w:rPr>
                <w:rStyle w:val="s1"/>
                <w:b/>
                <w:bCs/>
                <w:lang w:eastAsia="en-US"/>
              </w:rPr>
            </w:pPr>
            <w:r w:rsidRPr="00A67364">
              <w:rPr>
                <w:rFonts w:eastAsiaTheme="minorHAnsi"/>
                <w:b/>
                <w:bCs/>
                <w:sz w:val="24"/>
                <w:szCs w:val="24"/>
                <w:lang w:eastAsia="en-US"/>
              </w:rPr>
              <w:t>Регулятивные</w:t>
            </w:r>
            <w:r w:rsidRPr="00A67364">
              <w:rPr>
                <w:rFonts w:eastAsiaTheme="minorHAnsi"/>
                <w:sz w:val="24"/>
                <w:szCs w:val="24"/>
                <w:lang w:eastAsia="en-US"/>
              </w:rPr>
              <w:t>: формирование умения настраиваться на учебное занятие</w:t>
            </w:r>
          </w:p>
          <w:p w:rsidR="00E23A99" w:rsidRPr="002C1CE4" w:rsidRDefault="002C1CE4" w:rsidP="002C1CE4">
            <w:pPr>
              <w:rPr>
                <w:lang w:eastAsia="en-US"/>
              </w:rPr>
            </w:pPr>
            <w:r w:rsidRPr="007B19BD">
              <w:rPr>
                <w:rStyle w:val="s1"/>
                <w:b/>
                <w:bCs/>
              </w:rPr>
              <w:t xml:space="preserve">Личностные: </w:t>
            </w:r>
            <w:r w:rsidRPr="007B19BD">
              <w:t>мотивация учения</w:t>
            </w:r>
          </w:p>
        </w:tc>
      </w:tr>
      <w:tr w:rsidR="00C23E78" w:rsidRPr="00A67364" w:rsidTr="00FD08B8">
        <w:trPr>
          <w:trHeight w:val="1833"/>
        </w:trPr>
        <w:tc>
          <w:tcPr>
            <w:tcW w:w="2127" w:type="dxa"/>
          </w:tcPr>
          <w:p w:rsidR="00E23A99" w:rsidRDefault="00E23A99" w:rsidP="00C23E78">
            <w:pPr>
              <w:spacing w:line="276" w:lineRule="auto"/>
              <w:rPr>
                <w:rStyle w:val="s1"/>
                <w:b/>
                <w:bCs/>
                <w:lang w:eastAsia="en-US"/>
              </w:rPr>
            </w:pPr>
            <w:r w:rsidRPr="005B3C92">
              <w:rPr>
                <w:sz w:val="24"/>
                <w:szCs w:val="24"/>
                <w:lang w:eastAsia="en-US"/>
              </w:rPr>
              <w:lastRenderedPageBreak/>
              <w:t>2. Актуализация знаний</w:t>
            </w:r>
          </w:p>
        </w:tc>
        <w:tc>
          <w:tcPr>
            <w:tcW w:w="2126" w:type="dxa"/>
          </w:tcPr>
          <w:p w:rsidR="00E23A99" w:rsidRPr="00A67364" w:rsidRDefault="00E23A99" w:rsidP="00C23E78">
            <w:pPr>
              <w:spacing w:line="276" w:lineRule="auto"/>
              <w:rPr>
                <w:rStyle w:val="s1"/>
                <w:b/>
                <w:bCs/>
                <w:lang w:eastAsia="en-US"/>
              </w:rPr>
            </w:pPr>
            <w:r w:rsidRPr="005B3C92">
              <w:rPr>
                <w:sz w:val="24"/>
                <w:szCs w:val="24"/>
                <w:lang w:eastAsia="en-US"/>
              </w:rPr>
              <w:t>Актуализация опорных знаний и способов действий. : повторение изученного материала, необходимого для «открытия нового знания», выявление затруднений в индивидуальной              практической деятельности каждого учащегося.</w:t>
            </w:r>
          </w:p>
        </w:tc>
        <w:tc>
          <w:tcPr>
            <w:tcW w:w="4961" w:type="dxa"/>
          </w:tcPr>
          <w:p w:rsidR="00E23A99" w:rsidRPr="007C72FE" w:rsidRDefault="00E23A99" w:rsidP="00E23A99">
            <w:pPr>
              <w:autoSpaceDE w:val="0"/>
              <w:autoSpaceDN w:val="0"/>
              <w:adjustRightInd w:val="0"/>
              <w:rPr>
                <w:rFonts w:eastAsiaTheme="minorHAnsi"/>
                <w:sz w:val="24"/>
                <w:szCs w:val="24"/>
                <w:lang w:eastAsia="en-US"/>
              </w:rPr>
            </w:pPr>
            <w:r w:rsidRPr="007C72FE">
              <w:rPr>
                <w:rFonts w:eastAsiaTheme="minorHAnsi"/>
                <w:sz w:val="24"/>
                <w:szCs w:val="24"/>
                <w:lang w:eastAsia="en-US"/>
              </w:rPr>
              <w:t xml:space="preserve">1. Ребята, я предлагаю начать урок с математической разминки: </w:t>
            </w:r>
          </w:p>
          <w:tbl>
            <w:tblPr>
              <w:tblStyle w:val="a3"/>
              <w:tblW w:w="0" w:type="auto"/>
              <w:tblLayout w:type="fixed"/>
              <w:tblLook w:val="04A0"/>
            </w:tblPr>
            <w:tblGrid>
              <w:gridCol w:w="1288"/>
              <w:gridCol w:w="1289"/>
              <w:gridCol w:w="1289"/>
              <w:gridCol w:w="1289"/>
            </w:tblGrid>
            <w:tr w:rsidR="00E23A99" w:rsidRPr="007C72FE" w:rsidTr="002F01C7">
              <w:tc>
                <w:tcPr>
                  <w:tcW w:w="1288" w:type="dxa"/>
                </w:tcPr>
                <w:p w:rsidR="00E23A99" w:rsidRPr="007C72FE" w:rsidRDefault="00E23A99" w:rsidP="00C23E78">
                  <w:pPr>
                    <w:autoSpaceDE w:val="0"/>
                    <w:autoSpaceDN w:val="0"/>
                    <w:adjustRightInd w:val="0"/>
                    <w:rPr>
                      <w:sz w:val="24"/>
                      <w:szCs w:val="24"/>
                    </w:rPr>
                  </w:pPr>
                  <w:r w:rsidRPr="007C72FE">
                    <w:rPr>
                      <w:sz w:val="24"/>
                      <w:szCs w:val="24"/>
                    </w:rPr>
                    <w:t>3+9</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84:6</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72-27</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9·7</w:t>
                  </w:r>
                </w:p>
              </w:tc>
            </w:tr>
            <w:tr w:rsidR="00E23A99" w:rsidRPr="007C72FE" w:rsidTr="002F01C7">
              <w:tc>
                <w:tcPr>
                  <w:tcW w:w="1288" w:type="dxa"/>
                </w:tcPr>
                <w:p w:rsidR="00E23A99" w:rsidRPr="007C72FE" w:rsidRDefault="00E23A99" w:rsidP="00C23E78">
                  <w:pPr>
                    <w:autoSpaceDE w:val="0"/>
                    <w:autoSpaceDN w:val="0"/>
                    <w:adjustRightInd w:val="0"/>
                    <w:rPr>
                      <w:sz w:val="24"/>
                      <w:szCs w:val="24"/>
                    </w:rPr>
                  </w:pPr>
                  <w:r w:rsidRPr="007C72FE">
                    <w:rPr>
                      <w:sz w:val="24"/>
                      <w:szCs w:val="24"/>
                    </w:rPr>
                    <w:t>·4</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-5</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:15</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+17</w:t>
                  </w:r>
                </w:p>
              </w:tc>
            </w:tr>
            <w:tr w:rsidR="00E23A99" w:rsidRPr="007C72FE" w:rsidTr="002F01C7">
              <w:tc>
                <w:tcPr>
                  <w:tcW w:w="1288" w:type="dxa"/>
                </w:tcPr>
                <w:p w:rsidR="00E23A99" w:rsidRPr="007C72FE" w:rsidRDefault="00E23A99" w:rsidP="00C23E78">
                  <w:pPr>
                    <w:autoSpaceDE w:val="0"/>
                    <w:autoSpaceDN w:val="0"/>
                    <w:adjustRightInd w:val="0"/>
                    <w:rPr>
                      <w:sz w:val="24"/>
                      <w:szCs w:val="24"/>
                    </w:rPr>
                  </w:pPr>
                  <w:r w:rsidRPr="007C72FE">
                    <w:rPr>
                      <w:sz w:val="24"/>
                      <w:szCs w:val="24"/>
                    </w:rPr>
                    <w:t>:6</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 0</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-2</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:5</w:t>
                  </w:r>
                </w:p>
              </w:tc>
            </w:tr>
            <w:tr w:rsidR="00E23A99" w:rsidRPr="007C72FE" w:rsidTr="002F01C7">
              <w:tc>
                <w:tcPr>
                  <w:tcW w:w="1288" w:type="dxa"/>
                </w:tcPr>
                <w:p w:rsidR="00E23A99" w:rsidRPr="007C72FE" w:rsidRDefault="00E23A99" w:rsidP="00C23E78">
                  <w:pPr>
                    <w:autoSpaceDE w:val="0"/>
                    <w:autoSpaceDN w:val="0"/>
                    <w:adjustRightInd w:val="0"/>
                    <w:rPr>
                      <w:sz w:val="24"/>
                      <w:szCs w:val="24"/>
                    </w:rPr>
                  </w:pPr>
                  <w:r w:rsidRPr="007C72FE">
                    <w:rPr>
                      <w:sz w:val="24"/>
                      <w:szCs w:val="24"/>
                    </w:rPr>
                    <w:t>-7</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+9</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 2</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+3</w:t>
                  </w:r>
                </w:p>
              </w:tc>
            </w:tr>
            <w:tr w:rsidR="00E23A99" w:rsidRPr="007C72FE" w:rsidTr="002F01C7">
              <w:tc>
                <w:tcPr>
                  <w:tcW w:w="1288" w:type="dxa"/>
                </w:tcPr>
                <w:p w:rsidR="00E23A99" w:rsidRPr="007C72FE" w:rsidRDefault="00E23A99" w:rsidP="00C23E78">
                  <w:pPr>
                    <w:autoSpaceDE w:val="0"/>
                    <w:autoSpaceDN w:val="0"/>
                    <w:adjustRightInd w:val="0"/>
                    <w:rPr>
                      <w:sz w:val="24"/>
                      <w:szCs w:val="24"/>
                    </w:rPr>
                  </w:pPr>
                  <w:r w:rsidRPr="007C72FE">
                    <w:rPr>
                      <w:sz w:val="24"/>
                      <w:szCs w:val="24"/>
                    </w:rPr>
                    <w:t>?</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w:t>
                  </w:r>
                </w:p>
              </w:tc>
              <w:tc>
                <w:tcPr>
                  <w:tcW w:w="1289" w:type="dxa"/>
                </w:tcPr>
                <w:p w:rsidR="00E23A99" w:rsidRPr="007C72FE" w:rsidRDefault="00E23A99" w:rsidP="00C23E78">
                  <w:pPr>
                    <w:autoSpaceDE w:val="0"/>
                    <w:autoSpaceDN w:val="0"/>
                    <w:adjustRightInd w:val="0"/>
                    <w:rPr>
                      <w:sz w:val="24"/>
                      <w:szCs w:val="24"/>
                    </w:rPr>
                  </w:pPr>
                  <w:r w:rsidRPr="007C72FE">
                    <w:rPr>
                      <w:sz w:val="24"/>
                      <w:szCs w:val="24"/>
                    </w:rPr>
                    <w:t>?</w:t>
                  </w:r>
                </w:p>
              </w:tc>
            </w:tr>
          </w:tbl>
          <w:p w:rsidR="00E23A99" w:rsidRPr="007C72FE" w:rsidRDefault="00E23A99" w:rsidP="00E23A99">
            <w:pPr>
              <w:autoSpaceDE w:val="0"/>
              <w:autoSpaceDN w:val="0"/>
              <w:adjustRightInd w:val="0"/>
              <w:rPr>
                <w:sz w:val="24"/>
                <w:szCs w:val="24"/>
              </w:rPr>
            </w:pPr>
          </w:p>
          <w:p w:rsidR="00E23A99" w:rsidRPr="007C72FE" w:rsidRDefault="00E23A99" w:rsidP="00E23A99">
            <w:pPr>
              <w:autoSpaceDE w:val="0"/>
              <w:autoSpaceDN w:val="0"/>
              <w:adjustRightInd w:val="0"/>
              <w:rPr>
                <w:rFonts w:eastAsiaTheme="minorHAnsi"/>
                <w:sz w:val="24"/>
                <w:szCs w:val="24"/>
                <w:lang w:eastAsia="en-US"/>
              </w:rPr>
            </w:pPr>
            <w:r w:rsidRPr="007C72FE">
              <w:rPr>
                <w:rFonts w:eastAsiaTheme="minorHAnsi"/>
                <w:sz w:val="24"/>
                <w:szCs w:val="24"/>
                <w:lang w:eastAsia="en-US"/>
              </w:rPr>
              <w:t>2.Что напоминает полученное число 1929</w:t>
            </w:r>
          </w:p>
          <w:p w:rsidR="00E23A99" w:rsidRPr="007C72FE" w:rsidRDefault="00E23A99" w:rsidP="00E23A99">
            <w:pPr>
              <w:autoSpaceDE w:val="0"/>
              <w:autoSpaceDN w:val="0"/>
              <w:adjustRightInd w:val="0"/>
              <w:rPr>
                <w:rFonts w:eastAsiaTheme="minorHAnsi"/>
                <w:sz w:val="24"/>
                <w:szCs w:val="24"/>
                <w:lang w:eastAsia="en-US"/>
              </w:rPr>
            </w:pPr>
            <w:r w:rsidRPr="007C72FE">
              <w:rPr>
                <w:rFonts w:eastAsiaTheme="minorHAnsi"/>
                <w:sz w:val="24"/>
                <w:szCs w:val="24"/>
                <w:lang w:eastAsia="en-US"/>
              </w:rPr>
              <w:t>А какая дата, связанная с историей нашего</w:t>
            </w:r>
          </w:p>
          <w:p w:rsidR="00E23A99" w:rsidRPr="007C72FE" w:rsidRDefault="00E23A99" w:rsidP="00E23A99">
            <w:pPr>
              <w:autoSpaceDE w:val="0"/>
              <w:autoSpaceDN w:val="0"/>
              <w:adjustRightInd w:val="0"/>
              <w:rPr>
                <w:rFonts w:eastAsiaTheme="minorHAnsi"/>
                <w:sz w:val="24"/>
                <w:szCs w:val="24"/>
                <w:lang w:eastAsia="en-US"/>
              </w:rPr>
            </w:pPr>
            <w:r w:rsidRPr="007C72FE">
              <w:rPr>
                <w:rFonts w:eastAsiaTheme="minorHAnsi"/>
                <w:sz w:val="24"/>
                <w:szCs w:val="24"/>
                <w:lang w:eastAsia="en-US"/>
              </w:rPr>
              <w:t>района?</w:t>
            </w:r>
          </w:p>
          <w:p w:rsidR="00E23A99" w:rsidRPr="009D699D" w:rsidRDefault="00E23A99" w:rsidP="00E23A99">
            <w:pPr>
              <w:autoSpaceDE w:val="0"/>
              <w:autoSpaceDN w:val="0"/>
              <w:adjustRightInd w:val="0"/>
              <w:rPr>
                <w:rFonts w:eastAsiaTheme="minorHAnsi"/>
                <w:b/>
                <w:sz w:val="24"/>
                <w:szCs w:val="24"/>
                <w:lang w:eastAsia="en-US"/>
              </w:rPr>
            </w:pPr>
            <w:r w:rsidRPr="007C72FE">
              <w:rPr>
                <w:rFonts w:eastAsiaTheme="minorHAnsi"/>
                <w:sz w:val="24"/>
                <w:szCs w:val="24"/>
                <w:lang w:eastAsia="en-US"/>
              </w:rPr>
              <w:t xml:space="preserve">Предлагаю ответить на </w:t>
            </w:r>
            <w:r w:rsidRPr="009D699D">
              <w:rPr>
                <w:rFonts w:eastAsiaTheme="minorHAnsi"/>
                <w:bCs/>
                <w:sz w:val="24"/>
                <w:szCs w:val="24"/>
                <w:lang w:eastAsia="en-US"/>
              </w:rPr>
              <w:t>вопросы кроссворда</w:t>
            </w:r>
            <w:r w:rsidRPr="007C72FE">
              <w:rPr>
                <w:rFonts w:eastAsiaTheme="minorHAnsi"/>
                <w:sz w:val="24"/>
                <w:szCs w:val="24"/>
                <w:lang w:eastAsia="en-US"/>
              </w:rPr>
              <w:t>:</w:t>
            </w:r>
            <w:r w:rsidR="00932C85" w:rsidRPr="007C72FE">
              <w:rPr>
                <w:rFonts w:eastAsiaTheme="minorHAnsi"/>
                <w:sz w:val="24"/>
                <w:szCs w:val="24"/>
                <w:lang w:eastAsia="en-US"/>
              </w:rPr>
              <w:t xml:space="preserve"> </w:t>
            </w:r>
            <w:r w:rsidR="00932C85" w:rsidRPr="009D699D">
              <w:rPr>
                <w:rFonts w:eastAsiaTheme="minorHAnsi"/>
                <w:b/>
                <w:sz w:val="24"/>
                <w:szCs w:val="24"/>
                <w:lang w:eastAsia="en-US"/>
              </w:rPr>
              <w:t>(</w:t>
            </w:r>
            <w:r w:rsidR="007C72FE" w:rsidRPr="009D699D">
              <w:rPr>
                <w:rFonts w:eastAsiaTheme="minorHAnsi"/>
                <w:b/>
                <w:sz w:val="24"/>
                <w:szCs w:val="24"/>
                <w:lang w:eastAsia="en-US"/>
              </w:rPr>
              <w:t>Приложение 1</w:t>
            </w:r>
            <w:r w:rsidR="00932C85" w:rsidRPr="009D699D">
              <w:rPr>
                <w:rFonts w:eastAsiaTheme="minorHAnsi"/>
                <w:b/>
                <w:sz w:val="24"/>
                <w:szCs w:val="24"/>
                <w:lang w:eastAsia="en-US"/>
              </w:rPr>
              <w:t>)</w:t>
            </w:r>
          </w:p>
          <w:tbl>
            <w:tblPr>
              <w:tblStyle w:val="a3"/>
              <w:tblW w:w="0" w:type="auto"/>
              <w:tblInd w:w="1215" w:type="dxa"/>
              <w:tblLayout w:type="fixed"/>
              <w:tblLook w:val="04A0"/>
            </w:tblPr>
            <w:tblGrid>
              <w:gridCol w:w="425"/>
              <w:gridCol w:w="425"/>
              <w:gridCol w:w="341"/>
              <w:gridCol w:w="283"/>
              <w:gridCol w:w="283"/>
              <w:gridCol w:w="298"/>
              <w:gridCol w:w="336"/>
              <w:gridCol w:w="314"/>
              <w:gridCol w:w="306"/>
              <w:gridCol w:w="280"/>
              <w:gridCol w:w="280"/>
              <w:gridCol w:w="294"/>
              <w:gridCol w:w="300"/>
              <w:gridCol w:w="306"/>
              <w:gridCol w:w="255"/>
            </w:tblGrid>
            <w:tr w:rsidR="00C23E78" w:rsidRPr="007C72FE" w:rsidTr="002F01C7">
              <w:trPr>
                <w:gridBefore w:val="5"/>
                <w:wBefore w:w="1757" w:type="dxa"/>
              </w:trPr>
              <w:tc>
                <w:tcPr>
                  <w:tcW w:w="298" w:type="dxa"/>
                </w:tcPr>
                <w:p w:rsidR="00E23A99" w:rsidRPr="007C72FE" w:rsidRDefault="00E23A99" w:rsidP="00C23E78">
                  <w:pPr>
                    <w:pStyle w:val="a4"/>
                    <w:spacing w:before="100" w:beforeAutospacing="1" w:after="100" w:afterAutospacing="1"/>
                    <w:ind w:left="0"/>
                    <w:jc w:val="center"/>
                    <w:rPr>
                      <w:sz w:val="24"/>
                      <w:szCs w:val="24"/>
                    </w:rPr>
                  </w:pPr>
                </w:p>
              </w:tc>
              <w:tc>
                <w:tcPr>
                  <w:tcW w:w="336" w:type="dxa"/>
                </w:tcPr>
                <w:p w:rsidR="00E23A99" w:rsidRPr="007C72FE" w:rsidRDefault="00E23A99" w:rsidP="00C23E78">
                  <w:pPr>
                    <w:pStyle w:val="a4"/>
                    <w:spacing w:before="100" w:beforeAutospacing="1" w:after="100" w:afterAutospacing="1"/>
                    <w:ind w:left="0"/>
                    <w:jc w:val="both"/>
                    <w:rPr>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sz w:val="24"/>
                      <w:szCs w:val="24"/>
                    </w:rPr>
                  </w:pPr>
                </w:p>
              </w:tc>
              <w:tc>
                <w:tcPr>
                  <w:tcW w:w="306"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294" w:type="dxa"/>
                  <w:tcBorders>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300" w:type="dxa"/>
                  <w:tcBorders>
                    <w:left w:val="single" w:sz="4" w:space="0" w:color="auto"/>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306" w:type="dxa"/>
                  <w:tcBorders>
                    <w:left w:val="single" w:sz="4" w:space="0" w:color="auto"/>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255" w:type="dxa"/>
                  <w:tcBorders>
                    <w:top w:val="nil"/>
                    <w:left w:val="single" w:sz="4" w:space="0" w:color="auto"/>
                    <w:right w:val="nil"/>
                  </w:tcBorders>
                </w:tcPr>
                <w:p w:rsidR="00E23A99" w:rsidRPr="007C72FE" w:rsidRDefault="00E23A99" w:rsidP="00C23E78">
                  <w:pPr>
                    <w:pStyle w:val="a4"/>
                    <w:spacing w:before="100" w:beforeAutospacing="1" w:after="100" w:afterAutospacing="1"/>
                    <w:ind w:left="0"/>
                    <w:jc w:val="both"/>
                    <w:rPr>
                      <w:sz w:val="24"/>
                      <w:szCs w:val="24"/>
                    </w:rPr>
                  </w:pPr>
                </w:p>
              </w:tc>
            </w:tr>
            <w:tr w:rsidR="00C23E78" w:rsidRPr="007C72FE" w:rsidTr="002F01C7">
              <w:tc>
                <w:tcPr>
                  <w:tcW w:w="1191" w:type="dxa"/>
                  <w:gridSpan w:val="3"/>
                  <w:vMerge w:val="restart"/>
                  <w:tcBorders>
                    <w:top w:val="nil"/>
                    <w:left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1200" w:type="dxa"/>
                  <w:gridSpan w:val="4"/>
                  <w:tcBorders>
                    <w:top w:val="nil"/>
                    <w:left w:val="nil"/>
                    <w:bottom w:val="nil"/>
                  </w:tcBorders>
                </w:tcPr>
                <w:p w:rsidR="00E23A99" w:rsidRPr="007C72FE" w:rsidRDefault="00E23A99" w:rsidP="00C23E78">
                  <w:pPr>
                    <w:pStyle w:val="a4"/>
                    <w:spacing w:before="100" w:beforeAutospacing="1" w:after="100" w:afterAutospacing="1"/>
                    <w:ind w:left="0"/>
                    <w:jc w:val="both"/>
                    <w:rPr>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sz w:val="24"/>
                      <w:szCs w:val="24"/>
                    </w:rPr>
                  </w:pPr>
                </w:p>
              </w:tc>
              <w:tc>
                <w:tcPr>
                  <w:tcW w:w="306"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294" w:type="dxa"/>
                  <w:tcBorders>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300" w:type="dxa"/>
                  <w:tcBorders>
                    <w:left w:val="single" w:sz="4" w:space="0" w:color="auto"/>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306" w:type="dxa"/>
                  <w:tcBorders>
                    <w:left w:val="single" w:sz="4" w:space="0" w:color="auto"/>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255" w:type="dxa"/>
                  <w:tcBorders>
                    <w:left w:val="single" w:sz="4" w:space="0" w:color="auto"/>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r>
            <w:tr w:rsidR="00C23E78" w:rsidRPr="007C72FE" w:rsidTr="002F01C7">
              <w:tc>
                <w:tcPr>
                  <w:tcW w:w="1191" w:type="dxa"/>
                  <w:gridSpan w:val="3"/>
                  <w:vMerge/>
                  <w:tcBorders>
                    <w:top w:val="nil"/>
                    <w:left w:val="nil"/>
                    <w:bottom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283" w:type="dxa"/>
                  <w:tcBorders>
                    <w:top w:val="nil"/>
                    <w:left w:val="nil"/>
                  </w:tcBorders>
                </w:tcPr>
                <w:p w:rsidR="00E23A99" w:rsidRPr="007C72FE" w:rsidRDefault="00E23A99" w:rsidP="00C23E78">
                  <w:pPr>
                    <w:pStyle w:val="a4"/>
                    <w:spacing w:before="100" w:beforeAutospacing="1" w:after="100" w:afterAutospacing="1"/>
                    <w:ind w:left="0"/>
                    <w:jc w:val="both"/>
                    <w:rPr>
                      <w:sz w:val="24"/>
                      <w:szCs w:val="24"/>
                    </w:rPr>
                  </w:pPr>
                </w:p>
              </w:tc>
              <w:tc>
                <w:tcPr>
                  <w:tcW w:w="283" w:type="dxa"/>
                </w:tcPr>
                <w:p w:rsidR="00E23A99" w:rsidRPr="007C72FE" w:rsidRDefault="00E23A99" w:rsidP="00C23E78">
                  <w:pPr>
                    <w:pStyle w:val="a4"/>
                    <w:spacing w:before="100" w:beforeAutospacing="1" w:after="100" w:afterAutospacing="1"/>
                    <w:ind w:left="0"/>
                    <w:jc w:val="both"/>
                    <w:rPr>
                      <w:sz w:val="24"/>
                      <w:szCs w:val="24"/>
                    </w:rPr>
                  </w:pPr>
                </w:p>
              </w:tc>
              <w:tc>
                <w:tcPr>
                  <w:tcW w:w="298" w:type="dxa"/>
                </w:tcPr>
                <w:p w:rsidR="00E23A99" w:rsidRPr="007C72FE" w:rsidRDefault="00E23A99" w:rsidP="00C23E78">
                  <w:pPr>
                    <w:pStyle w:val="a4"/>
                    <w:spacing w:before="100" w:beforeAutospacing="1" w:after="100" w:afterAutospacing="1"/>
                    <w:ind w:left="0"/>
                    <w:jc w:val="both"/>
                    <w:rPr>
                      <w:sz w:val="24"/>
                      <w:szCs w:val="24"/>
                    </w:rPr>
                  </w:pPr>
                </w:p>
              </w:tc>
              <w:tc>
                <w:tcPr>
                  <w:tcW w:w="336" w:type="dxa"/>
                </w:tcPr>
                <w:p w:rsidR="00E23A99" w:rsidRPr="007C72FE" w:rsidRDefault="00E23A99" w:rsidP="00C23E78">
                  <w:pPr>
                    <w:pStyle w:val="a4"/>
                    <w:spacing w:before="100" w:beforeAutospacing="1" w:after="100" w:afterAutospacing="1"/>
                    <w:ind w:left="0"/>
                    <w:jc w:val="both"/>
                    <w:rPr>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sz w:val="24"/>
                      <w:szCs w:val="24"/>
                    </w:rPr>
                  </w:pPr>
                </w:p>
              </w:tc>
              <w:tc>
                <w:tcPr>
                  <w:tcW w:w="306"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874" w:type="dxa"/>
                  <w:gridSpan w:val="3"/>
                  <w:vMerge w:val="restart"/>
                  <w:tcBorders>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561" w:type="dxa"/>
                  <w:gridSpan w:val="2"/>
                  <w:vMerge w:val="restart"/>
                  <w:tcBorders>
                    <w:left w:val="nil"/>
                    <w:right w:val="nil"/>
                  </w:tcBorders>
                </w:tcPr>
                <w:p w:rsidR="00E23A99" w:rsidRPr="007C72FE" w:rsidRDefault="00E23A99" w:rsidP="00C23E78">
                  <w:pPr>
                    <w:pStyle w:val="a4"/>
                    <w:spacing w:before="100" w:beforeAutospacing="1" w:after="100" w:afterAutospacing="1"/>
                    <w:ind w:left="0"/>
                    <w:jc w:val="both"/>
                    <w:rPr>
                      <w:sz w:val="24"/>
                      <w:szCs w:val="24"/>
                    </w:rPr>
                  </w:pPr>
                </w:p>
              </w:tc>
            </w:tr>
            <w:tr w:rsidR="00C23E78" w:rsidRPr="007C72FE" w:rsidTr="002F01C7">
              <w:tc>
                <w:tcPr>
                  <w:tcW w:w="425" w:type="dxa"/>
                  <w:vMerge w:val="restart"/>
                  <w:tcBorders>
                    <w:top w:val="nil"/>
                    <w:left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766" w:type="dxa"/>
                  <w:gridSpan w:val="2"/>
                  <w:vMerge w:val="restart"/>
                  <w:tcBorders>
                    <w:top w:val="nil"/>
                    <w:left w:val="nil"/>
                  </w:tcBorders>
                </w:tcPr>
                <w:p w:rsidR="00E23A99" w:rsidRPr="007C72FE" w:rsidRDefault="00E23A99" w:rsidP="00C23E78">
                  <w:pPr>
                    <w:pStyle w:val="a4"/>
                    <w:spacing w:before="100" w:beforeAutospacing="1" w:after="100" w:afterAutospacing="1"/>
                    <w:ind w:left="0"/>
                    <w:jc w:val="both"/>
                    <w:rPr>
                      <w:sz w:val="24"/>
                      <w:szCs w:val="24"/>
                    </w:rPr>
                  </w:pPr>
                </w:p>
              </w:tc>
              <w:tc>
                <w:tcPr>
                  <w:tcW w:w="283" w:type="dxa"/>
                </w:tcPr>
                <w:p w:rsidR="00E23A99" w:rsidRPr="007C72FE" w:rsidRDefault="00E23A99" w:rsidP="00C23E78">
                  <w:pPr>
                    <w:pStyle w:val="a4"/>
                    <w:spacing w:before="100" w:beforeAutospacing="1" w:after="100" w:afterAutospacing="1"/>
                    <w:ind w:left="0"/>
                    <w:jc w:val="both"/>
                    <w:rPr>
                      <w:sz w:val="24"/>
                      <w:szCs w:val="24"/>
                    </w:rPr>
                  </w:pPr>
                </w:p>
              </w:tc>
              <w:tc>
                <w:tcPr>
                  <w:tcW w:w="283" w:type="dxa"/>
                </w:tcPr>
                <w:p w:rsidR="00E23A99" w:rsidRPr="007C72FE" w:rsidRDefault="00E23A99" w:rsidP="00C23E78">
                  <w:pPr>
                    <w:pStyle w:val="a4"/>
                    <w:spacing w:before="100" w:beforeAutospacing="1" w:after="100" w:afterAutospacing="1"/>
                    <w:ind w:left="0"/>
                    <w:jc w:val="both"/>
                    <w:rPr>
                      <w:sz w:val="24"/>
                      <w:szCs w:val="24"/>
                    </w:rPr>
                  </w:pPr>
                </w:p>
              </w:tc>
              <w:tc>
                <w:tcPr>
                  <w:tcW w:w="298" w:type="dxa"/>
                </w:tcPr>
                <w:p w:rsidR="00E23A99" w:rsidRPr="007C72FE" w:rsidRDefault="00E23A99" w:rsidP="00C23E78">
                  <w:pPr>
                    <w:pStyle w:val="a4"/>
                    <w:spacing w:before="100" w:beforeAutospacing="1" w:after="100" w:afterAutospacing="1"/>
                    <w:ind w:left="0"/>
                    <w:jc w:val="both"/>
                    <w:rPr>
                      <w:sz w:val="24"/>
                      <w:szCs w:val="24"/>
                    </w:rPr>
                  </w:pPr>
                </w:p>
              </w:tc>
              <w:tc>
                <w:tcPr>
                  <w:tcW w:w="336" w:type="dxa"/>
                </w:tcPr>
                <w:p w:rsidR="00E23A99" w:rsidRPr="007C72FE" w:rsidRDefault="00E23A99" w:rsidP="00C23E78">
                  <w:pPr>
                    <w:pStyle w:val="a4"/>
                    <w:spacing w:before="100" w:beforeAutospacing="1" w:after="100" w:afterAutospacing="1"/>
                    <w:ind w:left="0"/>
                    <w:jc w:val="both"/>
                    <w:rPr>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sz w:val="24"/>
                      <w:szCs w:val="24"/>
                    </w:rPr>
                  </w:pPr>
                </w:p>
              </w:tc>
              <w:tc>
                <w:tcPr>
                  <w:tcW w:w="586" w:type="dxa"/>
                  <w:gridSpan w:val="2"/>
                  <w:tcBorders>
                    <w:bottom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874" w:type="dxa"/>
                  <w:gridSpan w:val="3"/>
                  <w:vMerge/>
                  <w:tcBorders>
                    <w:left w:val="nil"/>
                    <w:bottom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561" w:type="dxa"/>
                  <w:gridSpan w:val="2"/>
                  <w:vMerge/>
                  <w:tcBorders>
                    <w:left w:val="nil"/>
                    <w:right w:val="nil"/>
                  </w:tcBorders>
                </w:tcPr>
                <w:p w:rsidR="00E23A99" w:rsidRPr="007C72FE" w:rsidRDefault="00E23A99" w:rsidP="00C23E78">
                  <w:pPr>
                    <w:pStyle w:val="a4"/>
                    <w:spacing w:before="100" w:beforeAutospacing="1" w:after="100" w:afterAutospacing="1"/>
                    <w:ind w:left="0"/>
                    <w:jc w:val="both"/>
                    <w:rPr>
                      <w:sz w:val="24"/>
                      <w:szCs w:val="24"/>
                    </w:rPr>
                  </w:pPr>
                </w:p>
              </w:tc>
            </w:tr>
            <w:tr w:rsidR="00C23E78" w:rsidRPr="007C72FE" w:rsidTr="002F01C7">
              <w:tc>
                <w:tcPr>
                  <w:tcW w:w="425" w:type="dxa"/>
                  <w:vMerge/>
                  <w:tcBorders>
                    <w:top w:val="nil"/>
                    <w:left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766" w:type="dxa"/>
                  <w:gridSpan w:val="2"/>
                  <w:vMerge/>
                  <w:tcBorders>
                    <w:left w:val="nil"/>
                    <w:bottom w:val="nil"/>
                  </w:tcBorders>
                </w:tcPr>
                <w:p w:rsidR="00E23A99" w:rsidRPr="007C72FE" w:rsidRDefault="00E23A99" w:rsidP="00C23E78">
                  <w:pPr>
                    <w:pStyle w:val="a4"/>
                    <w:spacing w:before="100" w:beforeAutospacing="1" w:after="100" w:afterAutospacing="1"/>
                    <w:ind w:left="0"/>
                    <w:jc w:val="both"/>
                    <w:rPr>
                      <w:sz w:val="24"/>
                      <w:szCs w:val="24"/>
                    </w:rPr>
                  </w:pPr>
                </w:p>
              </w:tc>
              <w:tc>
                <w:tcPr>
                  <w:tcW w:w="283" w:type="dxa"/>
                </w:tcPr>
                <w:p w:rsidR="00E23A99" w:rsidRPr="007C72FE" w:rsidRDefault="00E23A99" w:rsidP="00C23E78">
                  <w:pPr>
                    <w:pStyle w:val="a4"/>
                    <w:spacing w:before="100" w:beforeAutospacing="1" w:after="100" w:afterAutospacing="1"/>
                    <w:ind w:left="0"/>
                    <w:jc w:val="both"/>
                    <w:rPr>
                      <w:sz w:val="24"/>
                      <w:szCs w:val="24"/>
                    </w:rPr>
                  </w:pPr>
                </w:p>
              </w:tc>
              <w:tc>
                <w:tcPr>
                  <w:tcW w:w="283" w:type="dxa"/>
                </w:tcPr>
                <w:p w:rsidR="00E23A99" w:rsidRPr="007C72FE" w:rsidRDefault="00E23A99" w:rsidP="00C23E78">
                  <w:pPr>
                    <w:pStyle w:val="a4"/>
                    <w:spacing w:before="100" w:beforeAutospacing="1" w:after="100" w:afterAutospacing="1"/>
                    <w:ind w:left="0"/>
                    <w:jc w:val="both"/>
                    <w:rPr>
                      <w:sz w:val="24"/>
                      <w:szCs w:val="24"/>
                    </w:rPr>
                  </w:pPr>
                </w:p>
              </w:tc>
              <w:tc>
                <w:tcPr>
                  <w:tcW w:w="298" w:type="dxa"/>
                </w:tcPr>
                <w:p w:rsidR="00E23A99" w:rsidRPr="007C72FE" w:rsidRDefault="00E23A99" w:rsidP="00C23E78">
                  <w:pPr>
                    <w:pStyle w:val="a4"/>
                    <w:spacing w:before="100" w:beforeAutospacing="1" w:after="100" w:afterAutospacing="1"/>
                    <w:ind w:left="0"/>
                    <w:jc w:val="both"/>
                    <w:rPr>
                      <w:sz w:val="24"/>
                      <w:szCs w:val="24"/>
                    </w:rPr>
                  </w:pPr>
                </w:p>
              </w:tc>
              <w:tc>
                <w:tcPr>
                  <w:tcW w:w="336" w:type="dxa"/>
                </w:tcPr>
                <w:p w:rsidR="00E23A99" w:rsidRPr="007C72FE" w:rsidRDefault="00E23A99" w:rsidP="00C23E78">
                  <w:pPr>
                    <w:pStyle w:val="a4"/>
                    <w:spacing w:before="100" w:beforeAutospacing="1" w:after="100" w:afterAutospacing="1"/>
                    <w:ind w:left="0"/>
                    <w:jc w:val="both"/>
                    <w:rPr>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sz w:val="24"/>
                      <w:szCs w:val="24"/>
                    </w:rPr>
                  </w:pPr>
                </w:p>
              </w:tc>
              <w:tc>
                <w:tcPr>
                  <w:tcW w:w="306" w:type="dxa"/>
                </w:tcPr>
                <w:p w:rsidR="00E23A99" w:rsidRPr="007C72FE" w:rsidRDefault="00E23A99" w:rsidP="00C23E78">
                  <w:pPr>
                    <w:pStyle w:val="a4"/>
                    <w:spacing w:before="100" w:beforeAutospacing="1" w:after="100" w:afterAutospacing="1"/>
                    <w:ind w:left="0"/>
                    <w:jc w:val="both"/>
                    <w:rPr>
                      <w:sz w:val="24"/>
                      <w:szCs w:val="24"/>
                    </w:rPr>
                  </w:pPr>
                </w:p>
              </w:tc>
              <w:tc>
                <w:tcPr>
                  <w:tcW w:w="1154" w:type="dxa"/>
                  <w:gridSpan w:val="4"/>
                  <w:tcBorders>
                    <w:top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561" w:type="dxa"/>
                  <w:gridSpan w:val="2"/>
                  <w:vMerge/>
                  <w:tcBorders>
                    <w:left w:val="nil"/>
                    <w:right w:val="nil"/>
                  </w:tcBorders>
                </w:tcPr>
                <w:p w:rsidR="00E23A99" w:rsidRPr="007C72FE" w:rsidRDefault="00E23A99" w:rsidP="00C23E78">
                  <w:pPr>
                    <w:pStyle w:val="a4"/>
                    <w:spacing w:before="100" w:beforeAutospacing="1" w:after="100" w:afterAutospacing="1"/>
                    <w:ind w:left="0"/>
                    <w:jc w:val="both"/>
                    <w:rPr>
                      <w:sz w:val="24"/>
                      <w:szCs w:val="24"/>
                    </w:rPr>
                  </w:pPr>
                </w:p>
              </w:tc>
            </w:tr>
            <w:tr w:rsidR="00C23E78" w:rsidRPr="007C72FE" w:rsidTr="002F01C7">
              <w:tc>
                <w:tcPr>
                  <w:tcW w:w="425" w:type="dxa"/>
                  <w:vMerge/>
                  <w:tcBorders>
                    <w:top w:val="nil"/>
                    <w:left w:val="nil"/>
                    <w:bottom w:val="nil"/>
                    <w:right w:val="nil"/>
                  </w:tcBorders>
                </w:tcPr>
                <w:p w:rsidR="00E23A99" w:rsidRPr="007C72FE" w:rsidRDefault="00E23A99" w:rsidP="00C23E78">
                  <w:pPr>
                    <w:pStyle w:val="a4"/>
                    <w:spacing w:before="100" w:beforeAutospacing="1" w:after="100" w:afterAutospacing="1"/>
                    <w:ind w:left="0"/>
                    <w:jc w:val="both"/>
                    <w:rPr>
                      <w:sz w:val="24"/>
                      <w:szCs w:val="24"/>
                    </w:rPr>
                  </w:pPr>
                </w:p>
              </w:tc>
              <w:tc>
                <w:tcPr>
                  <w:tcW w:w="1049" w:type="dxa"/>
                  <w:gridSpan w:val="3"/>
                  <w:tcBorders>
                    <w:top w:val="nil"/>
                    <w:left w:val="nil"/>
                  </w:tcBorders>
                </w:tcPr>
                <w:p w:rsidR="00E23A99" w:rsidRPr="007C72FE" w:rsidRDefault="00E23A99" w:rsidP="00C23E78">
                  <w:pPr>
                    <w:pStyle w:val="a4"/>
                    <w:spacing w:before="100" w:beforeAutospacing="1" w:after="100" w:afterAutospacing="1"/>
                    <w:ind w:left="0"/>
                    <w:jc w:val="both"/>
                    <w:rPr>
                      <w:sz w:val="24"/>
                      <w:szCs w:val="24"/>
                    </w:rPr>
                  </w:pPr>
                </w:p>
              </w:tc>
              <w:tc>
                <w:tcPr>
                  <w:tcW w:w="283" w:type="dxa"/>
                </w:tcPr>
                <w:p w:rsidR="00E23A99" w:rsidRPr="007C72FE" w:rsidRDefault="00E23A99" w:rsidP="00C23E78">
                  <w:pPr>
                    <w:pStyle w:val="a4"/>
                    <w:spacing w:before="100" w:beforeAutospacing="1" w:after="100" w:afterAutospacing="1"/>
                    <w:ind w:left="0"/>
                    <w:jc w:val="both"/>
                    <w:rPr>
                      <w:sz w:val="24"/>
                      <w:szCs w:val="24"/>
                    </w:rPr>
                  </w:pPr>
                </w:p>
              </w:tc>
              <w:tc>
                <w:tcPr>
                  <w:tcW w:w="298" w:type="dxa"/>
                </w:tcPr>
                <w:p w:rsidR="00E23A99" w:rsidRPr="007C72FE" w:rsidRDefault="00E23A99" w:rsidP="00C23E78">
                  <w:pPr>
                    <w:pStyle w:val="a4"/>
                    <w:spacing w:before="100" w:beforeAutospacing="1" w:after="100" w:afterAutospacing="1"/>
                    <w:ind w:left="0"/>
                    <w:jc w:val="both"/>
                    <w:rPr>
                      <w:sz w:val="24"/>
                      <w:szCs w:val="24"/>
                    </w:rPr>
                  </w:pPr>
                </w:p>
              </w:tc>
              <w:tc>
                <w:tcPr>
                  <w:tcW w:w="336" w:type="dxa"/>
                </w:tcPr>
                <w:p w:rsidR="00E23A99" w:rsidRPr="007C72FE" w:rsidRDefault="00E23A99" w:rsidP="00C23E78">
                  <w:pPr>
                    <w:pStyle w:val="a4"/>
                    <w:spacing w:before="100" w:beforeAutospacing="1" w:after="100" w:afterAutospacing="1"/>
                    <w:ind w:left="0"/>
                    <w:jc w:val="both"/>
                    <w:rPr>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sz w:val="24"/>
                      <w:szCs w:val="24"/>
                    </w:rPr>
                  </w:pPr>
                </w:p>
              </w:tc>
              <w:tc>
                <w:tcPr>
                  <w:tcW w:w="306"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280" w:type="dxa"/>
                </w:tcPr>
                <w:p w:rsidR="00E23A99" w:rsidRPr="007C72FE" w:rsidRDefault="00E23A99" w:rsidP="00C23E78">
                  <w:pPr>
                    <w:pStyle w:val="a4"/>
                    <w:spacing w:before="100" w:beforeAutospacing="1" w:after="100" w:afterAutospacing="1"/>
                    <w:ind w:left="0"/>
                    <w:jc w:val="both"/>
                    <w:rPr>
                      <w:sz w:val="24"/>
                      <w:szCs w:val="24"/>
                    </w:rPr>
                  </w:pPr>
                </w:p>
              </w:tc>
              <w:tc>
                <w:tcPr>
                  <w:tcW w:w="294" w:type="dxa"/>
                  <w:tcBorders>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300" w:type="dxa"/>
                  <w:tcBorders>
                    <w:left w:val="single" w:sz="4" w:space="0" w:color="auto"/>
                    <w:right w:val="single" w:sz="4" w:space="0" w:color="auto"/>
                  </w:tcBorders>
                </w:tcPr>
                <w:p w:rsidR="00E23A99" w:rsidRPr="007C72FE" w:rsidRDefault="00E23A99" w:rsidP="00C23E78">
                  <w:pPr>
                    <w:pStyle w:val="a4"/>
                    <w:spacing w:before="100" w:beforeAutospacing="1" w:after="100" w:afterAutospacing="1"/>
                    <w:ind w:left="0"/>
                    <w:jc w:val="both"/>
                    <w:rPr>
                      <w:sz w:val="24"/>
                      <w:szCs w:val="24"/>
                    </w:rPr>
                  </w:pPr>
                </w:p>
              </w:tc>
              <w:tc>
                <w:tcPr>
                  <w:tcW w:w="561" w:type="dxa"/>
                  <w:gridSpan w:val="2"/>
                  <w:vMerge/>
                  <w:tcBorders>
                    <w:left w:val="single" w:sz="4" w:space="0" w:color="auto"/>
                    <w:right w:val="nil"/>
                  </w:tcBorders>
                </w:tcPr>
                <w:p w:rsidR="00E23A99" w:rsidRPr="007C72FE" w:rsidRDefault="00E23A99" w:rsidP="00C23E78">
                  <w:pPr>
                    <w:pStyle w:val="a4"/>
                    <w:spacing w:before="100" w:beforeAutospacing="1" w:after="100" w:afterAutospacing="1"/>
                    <w:ind w:left="0"/>
                    <w:jc w:val="both"/>
                    <w:rPr>
                      <w:sz w:val="24"/>
                      <w:szCs w:val="24"/>
                    </w:rPr>
                  </w:pPr>
                </w:p>
              </w:tc>
            </w:tr>
            <w:tr w:rsidR="00C23E78" w:rsidRPr="007C72FE" w:rsidTr="002F01C7">
              <w:trPr>
                <w:trHeight w:val="70"/>
              </w:trPr>
              <w:tc>
                <w:tcPr>
                  <w:tcW w:w="425" w:type="dxa"/>
                </w:tcPr>
                <w:p w:rsidR="00E23A99" w:rsidRPr="007C72FE" w:rsidRDefault="00E23A99" w:rsidP="00C23E78">
                  <w:pPr>
                    <w:pStyle w:val="a4"/>
                    <w:spacing w:before="100" w:beforeAutospacing="1" w:after="100" w:afterAutospacing="1"/>
                    <w:ind w:left="0"/>
                    <w:jc w:val="both"/>
                    <w:rPr>
                      <w:b/>
                      <w:sz w:val="24"/>
                      <w:szCs w:val="24"/>
                    </w:rPr>
                  </w:pPr>
                </w:p>
              </w:tc>
              <w:tc>
                <w:tcPr>
                  <w:tcW w:w="425" w:type="dxa"/>
                </w:tcPr>
                <w:p w:rsidR="00E23A99" w:rsidRPr="007C72FE" w:rsidRDefault="00E23A99" w:rsidP="00C23E78">
                  <w:pPr>
                    <w:pStyle w:val="a4"/>
                    <w:spacing w:before="100" w:beforeAutospacing="1" w:after="100" w:afterAutospacing="1"/>
                    <w:ind w:left="0"/>
                    <w:jc w:val="both"/>
                    <w:rPr>
                      <w:b/>
                      <w:sz w:val="24"/>
                      <w:szCs w:val="24"/>
                    </w:rPr>
                  </w:pPr>
                </w:p>
              </w:tc>
              <w:tc>
                <w:tcPr>
                  <w:tcW w:w="341" w:type="dxa"/>
                </w:tcPr>
                <w:p w:rsidR="00E23A99" w:rsidRPr="007C72FE" w:rsidRDefault="00E23A99" w:rsidP="00C23E78">
                  <w:pPr>
                    <w:pStyle w:val="a4"/>
                    <w:spacing w:before="100" w:beforeAutospacing="1" w:after="100" w:afterAutospacing="1"/>
                    <w:ind w:left="0"/>
                    <w:jc w:val="both"/>
                    <w:rPr>
                      <w:b/>
                      <w:sz w:val="24"/>
                      <w:szCs w:val="24"/>
                    </w:rPr>
                  </w:pPr>
                </w:p>
              </w:tc>
              <w:tc>
                <w:tcPr>
                  <w:tcW w:w="283" w:type="dxa"/>
                </w:tcPr>
                <w:p w:rsidR="00E23A99" w:rsidRPr="007C72FE" w:rsidRDefault="00E23A99" w:rsidP="00C23E78">
                  <w:pPr>
                    <w:pStyle w:val="a4"/>
                    <w:spacing w:before="100" w:beforeAutospacing="1" w:after="100" w:afterAutospacing="1"/>
                    <w:ind w:left="0"/>
                    <w:jc w:val="both"/>
                    <w:rPr>
                      <w:b/>
                      <w:sz w:val="24"/>
                      <w:szCs w:val="24"/>
                    </w:rPr>
                  </w:pPr>
                </w:p>
              </w:tc>
              <w:tc>
                <w:tcPr>
                  <w:tcW w:w="283" w:type="dxa"/>
                </w:tcPr>
                <w:p w:rsidR="00E23A99" w:rsidRPr="007C72FE" w:rsidRDefault="00E23A99" w:rsidP="00C23E78">
                  <w:pPr>
                    <w:pStyle w:val="a4"/>
                    <w:spacing w:before="100" w:beforeAutospacing="1" w:after="100" w:afterAutospacing="1"/>
                    <w:ind w:left="0"/>
                    <w:jc w:val="both"/>
                    <w:rPr>
                      <w:b/>
                      <w:sz w:val="24"/>
                      <w:szCs w:val="24"/>
                    </w:rPr>
                  </w:pPr>
                </w:p>
              </w:tc>
              <w:tc>
                <w:tcPr>
                  <w:tcW w:w="298" w:type="dxa"/>
                </w:tcPr>
                <w:p w:rsidR="00E23A99" w:rsidRPr="007C72FE" w:rsidRDefault="00E23A99" w:rsidP="00C23E78">
                  <w:pPr>
                    <w:pStyle w:val="a4"/>
                    <w:spacing w:before="100" w:beforeAutospacing="1" w:after="100" w:afterAutospacing="1"/>
                    <w:ind w:left="0"/>
                    <w:jc w:val="both"/>
                    <w:rPr>
                      <w:b/>
                      <w:sz w:val="24"/>
                      <w:szCs w:val="24"/>
                    </w:rPr>
                  </w:pPr>
                </w:p>
              </w:tc>
              <w:tc>
                <w:tcPr>
                  <w:tcW w:w="336" w:type="dxa"/>
                </w:tcPr>
                <w:p w:rsidR="00E23A99" w:rsidRPr="007C72FE" w:rsidRDefault="00E23A99" w:rsidP="00C23E78">
                  <w:pPr>
                    <w:pStyle w:val="a4"/>
                    <w:spacing w:before="100" w:beforeAutospacing="1" w:after="100" w:afterAutospacing="1"/>
                    <w:ind w:left="0"/>
                    <w:jc w:val="both"/>
                    <w:rPr>
                      <w:b/>
                      <w:sz w:val="24"/>
                      <w:szCs w:val="24"/>
                    </w:rPr>
                  </w:pPr>
                </w:p>
              </w:tc>
              <w:tc>
                <w:tcPr>
                  <w:tcW w:w="314" w:type="dxa"/>
                  <w:shd w:val="clear" w:color="auto" w:fill="808080" w:themeFill="background1" w:themeFillShade="80"/>
                </w:tcPr>
                <w:p w:rsidR="00E23A99" w:rsidRPr="007C72FE" w:rsidRDefault="00E23A99" w:rsidP="00C23E78">
                  <w:pPr>
                    <w:pStyle w:val="a4"/>
                    <w:spacing w:before="100" w:beforeAutospacing="1" w:after="100" w:afterAutospacing="1"/>
                    <w:ind w:left="0"/>
                    <w:jc w:val="both"/>
                    <w:rPr>
                      <w:b/>
                      <w:sz w:val="24"/>
                      <w:szCs w:val="24"/>
                    </w:rPr>
                  </w:pPr>
                </w:p>
              </w:tc>
              <w:tc>
                <w:tcPr>
                  <w:tcW w:w="306" w:type="dxa"/>
                </w:tcPr>
                <w:p w:rsidR="00E23A99" w:rsidRPr="007C72FE" w:rsidRDefault="00E23A99" w:rsidP="00C23E78">
                  <w:pPr>
                    <w:pStyle w:val="a4"/>
                    <w:spacing w:before="100" w:beforeAutospacing="1" w:after="100" w:afterAutospacing="1"/>
                    <w:ind w:left="0"/>
                    <w:jc w:val="both"/>
                    <w:rPr>
                      <w:b/>
                      <w:sz w:val="24"/>
                      <w:szCs w:val="24"/>
                    </w:rPr>
                  </w:pPr>
                </w:p>
              </w:tc>
              <w:tc>
                <w:tcPr>
                  <w:tcW w:w="1154" w:type="dxa"/>
                  <w:gridSpan w:val="4"/>
                  <w:tcBorders>
                    <w:bottom w:val="nil"/>
                    <w:right w:val="nil"/>
                  </w:tcBorders>
                </w:tcPr>
                <w:p w:rsidR="00E23A99" w:rsidRPr="007C72FE" w:rsidRDefault="00E23A99" w:rsidP="00C23E78">
                  <w:pPr>
                    <w:pStyle w:val="a4"/>
                    <w:spacing w:before="100" w:beforeAutospacing="1" w:after="100" w:afterAutospacing="1"/>
                    <w:ind w:left="0"/>
                    <w:jc w:val="both"/>
                    <w:rPr>
                      <w:b/>
                      <w:sz w:val="24"/>
                      <w:szCs w:val="24"/>
                    </w:rPr>
                  </w:pPr>
                </w:p>
              </w:tc>
              <w:tc>
                <w:tcPr>
                  <w:tcW w:w="561" w:type="dxa"/>
                  <w:gridSpan w:val="2"/>
                  <w:vMerge/>
                  <w:tcBorders>
                    <w:left w:val="nil"/>
                    <w:bottom w:val="nil"/>
                    <w:right w:val="nil"/>
                  </w:tcBorders>
                </w:tcPr>
                <w:p w:rsidR="00E23A99" w:rsidRPr="007C72FE" w:rsidRDefault="00E23A99" w:rsidP="00C23E78">
                  <w:pPr>
                    <w:pStyle w:val="a4"/>
                    <w:spacing w:before="100" w:beforeAutospacing="1" w:after="100" w:afterAutospacing="1"/>
                    <w:ind w:left="0"/>
                    <w:jc w:val="both"/>
                    <w:rPr>
                      <w:b/>
                      <w:sz w:val="24"/>
                      <w:szCs w:val="24"/>
                    </w:rPr>
                  </w:pPr>
                </w:p>
              </w:tc>
            </w:tr>
          </w:tbl>
          <w:p w:rsidR="00E23A99" w:rsidRPr="007C72FE" w:rsidRDefault="00E23A99" w:rsidP="00E23A99">
            <w:pPr>
              <w:autoSpaceDE w:val="0"/>
              <w:autoSpaceDN w:val="0"/>
              <w:adjustRightInd w:val="0"/>
              <w:rPr>
                <w:rFonts w:eastAsiaTheme="minorHAnsi"/>
                <w:sz w:val="24"/>
                <w:szCs w:val="24"/>
                <w:lang w:eastAsia="en-US"/>
              </w:rPr>
            </w:pPr>
            <w:r w:rsidRPr="007C72FE">
              <w:rPr>
                <w:rFonts w:eastAsiaTheme="minorHAnsi"/>
                <w:sz w:val="24"/>
                <w:szCs w:val="24"/>
                <w:lang w:eastAsia="en-US"/>
              </w:rPr>
              <w:t>1.Как называется равенство, которое содержит переменную?                                                                                                                          2. Результат, который получается при вычитании?                                                                                                                                                                 3.Единица измерения углов.                                                                                                                                                                                         4. Хвойное дерево, растущее в лесах нашего района.                                                                                                                                                    5. Река, проте</w:t>
            </w:r>
            <w:r w:rsidR="008E269F" w:rsidRPr="007C72FE">
              <w:rPr>
                <w:rFonts w:eastAsiaTheme="minorHAnsi"/>
                <w:sz w:val="24"/>
                <w:szCs w:val="24"/>
                <w:lang w:eastAsia="en-US"/>
              </w:rPr>
              <w:t xml:space="preserve">кающая по территории района. </w:t>
            </w:r>
            <w:r w:rsidRPr="007C72FE">
              <w:rPr>
                <w:rFonts w:eastAsiaTheme="minorHAnsi"/>
                <w:sz w:val="24"/>
                <w:szCs w:val="24"/>
                <w:lang w:eastAsia="en-US"/>
              </w:rPr>
              <w:t xml:space="preserve">                                                                                                                                                            </w:t>
            </w:r>
            <w:r w:rsidRPr="007C72FE">
              <w:rPr>
                <w:rFonts w:eastAsiaTheme="minorHAnsi"/>
                <w:sz w:val="24"/>
                <w:szCs w:val="24"/>
                <w:lang w:eastAsia="en-US"/>
              </w:rPr>
              <w:lastRenderedPageBreak/>
              <w:t>6. Арифметическое действие.                                                                                                                                                                    7.Поселок, на территории которого имеется железная дорога.</w:t>
            </w:r>
          </w:p>
          <w:p w:rsidR="00E23A99" w:rsidRPr="007C72FE" w:rsidRDefault="00E23A99" w:rsidP="00E23A99">
            <w:pPr>
              <w:spacing w:line="276" w:lineRule="auto"/>
              <w:rPr>
                <w:sz w:val="24"/>
                <w:szCs w:val="24"/>
              </w:rPr>
            </w:pPr>
            <w:r w:rsidRPr="007C72FE">
              <w:rPr>
                <w:sz w:val="24"/>
                <w:szCs w:val="24"/>
              </w:rPr>
              <w:t>Какое слово получилось по вертикали</w:t>
            </w:r>
            <w:r w:rsidR="00873645" w:rsidRPr="007C72FE">
              <w:rPr>
                <w:sz w:val="24"/>
                <w:szCs w:val="24"/>
              </w:rPr>
              <w:t>?</w:t>
            </w:r>
          </w:p>
          <w:p w:rsidR="00873645" w:rsidRPr="00A67364" w:rsidRDefault="00873645" w:rsidP="007C72FE">
            <w:pPr>
              <w:spacing w:line="276" w:lineRule="auto"/>
              <w:rPr>
                <w:rStyle w:val="s1"/>
                <w:b/>
                <w:bCs/>
                <w:lang w:eastAsia="en-US"/>
              </w:rPr>
            </w:pPr>
            <w:r>
              <w:t>Да, ребята, по вертикали мы получили слово «Ардатов». Ардатов является районным центром нашего Ардатовского района.</w:t>
            </w:r>
            <w:r w:rsidR="007C72FE">
              <w:rPr>
                <w:rStyle w:val="s1"/>
                <w:b/>
                <w:bCs/>
                <w:lang w:eastAsia="en-US"/>
              </w:rPr>
              <w:t xml:space="preserve">                         Историческая справка (Приложение 2)                    </w:t>
            </w:r>
          </w:p>
        </w:tc>
        <w:tc>
          <w:tcPr>
            <w:tcW w:w="3129" w:type="dxa"/>
          </w:tcPr>
          <w:p w:rsidR="00E23A99" w:rsidRDefault="00E23A99" w:rsidP="00C23E78">
            <w:pPr>
              <w:spacing w:line="276" w:lineRule="auto"/>
              <w:rPr>
                <w:rStyle w:val="s1"/>
                <w:b/>
                <w:bCs/>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2F01C7" w:rsidRDefault="002F01C7" w:rsidP="00E23A99">
            <w:pPr>
              <w:rPr>
                <w:lang w:eastAsia="en-US"/>
              </w:rPr>
            </w:pPr>
          </w:p>
          <w:p w:rsidR="002C1CE4" w:rsidRDefault="002C1CE4" w:rsidP="00E23A99">
            <w:pPr>
              <w:rPr>
                <w:lang w:eastAsia="en-US"/>
              </w:rPr>
            </w:pPr>
          </w:p>
          <w:p w:rsidR="00E23A99" w:rsidRDefault="00E23A99" w:rsidP="00E23A99">
            <w:pPr>
              <w:rPr>
                <w:lang w:eastAsia="en-US"/>
              </w:rPr>
            </w:pPr>
            <w:r>
              <w:rPr>
                <w:lang w:eastAsia="en-US"/>
              </w:rPr>
              <w:t xml:space="preserve">Дата </w:t>
            </w:r>
          </w:p>
          <w:p w:rsidR="00E23A99" w:rsidRDefault="00E23A99" w:rsidP="00E23A99">
            <w:pPr>
              <w:rPr>
                <w:lang w:eastAsia="en-US"/>
              </w:rPr>
            </w:pPr>
          </w:p>
          <w:p w:rsidR="00E23A99" w:rsidRDefault="00E23A99" w:rsidP="00E23A99">
            <w:pPr>
              <w:rPr>
                <w:lang w:eastAsia="en-US"/>
              </w:rPr>
            </w:pPr>
            <w:r>
              <w:rPr>
                <w:lang w:eastAsia="en-US"/>
              </w:rPr>
              <w:t>1929год</w:t>
            </w: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Pr="00E23A99" w:rsidRDefault="00E23A99" w:rsidP="00E23A99">
            <w:pPr>
              <w:rPr>
                <w:lang w:eastAsia="en-US"/>
              </w:rPr>
            </w:pPr>
          </w:p>
          <w:p w:rsidR="00E23A99" w:rsidRDefault="00E23A99" w:rsidP="00E23A99">
            <w:pPr>
              <w:rPr>
                <w:lang w:eastAsia="en-US"/>
              </w:rPr>
            </w:pPr>
            <w:r>
              <w:rPr>
                <w:lang w:eastAsia="en-US"/>
              </w:rPr>
              <w:t xml:space="preserve">Уравнение              </w:t>
            </w:r>
          </w:p>
          <w:p w:rsidR="002F01C7" w:rsidRDefault="002F01C7" w:rsidP="00E23A99">
            <w:pPr>
              <w:rPr>
                <w:lang w:eastAsia="en-US"/>
              </w:rPr>
            </w:pPr>
          </w:p>
          <w:p w:rsidR="00E23A99" w:rsidRDefault="00873645" w:rsidP="00E23A99">
            <w:pPr>
              <w:rPr>
                <w:lang w:eastAsia="en-US"/>
              </w:rPr>
            </w:pPr>
            <w:r>
              <w:rPr>
                <w:lang w:eastAsia="en-US"/>
              </w:rPr>
              <w:t xml:space="preserve">Разность </w:t>
            </w:r>
          </w:p>
          <w:p w:rsidR="002C1CE4" w:rsidRDefault="002C1CE4" w:rsidP="00E23A99">
            <w:pPr>
              <w:rPr>
                <w:lang w:eastAsia="en-US"/>
              </w:rPr>
            </w:pPr>
          </w:p>
          <w:p w:rsidR="00873645" w:rsidRDefault="00873645" w:rsidP="00E23A99">
            <w:pPr>
              <w:rPr>
                <w:lang w:eastAsia="en-US"/>
              </w:rPr>
            </w:pPr>
            <w:r>
              <w:rPr>
                <w:lang w:eastAsia="en-US"/>
              </w:rPr>
              <w:t xml:space="preserve">Градус </w:t>
            </w:r>
          </w:p>
          <w:p w:rsidR="00873645" w:rsidRDefault="00873645" w:rsidP="00E23A99">
            <w:pPr>
              <w:rPr>
                <w:lang w:eastAsia="en-US"/>
              </w:rPr>
            </w:pPr>
            <w:r>
              <w:rPr>
                <w:lang w:eastAsia="en-US"/>
              </w:rPr>
              <w:t xml:space="preserve">Сосна </w:t>
            </w:r>
          </w:p>
          <w:p w:rsidR="002F01C7" w:rsidRDefault="002F01C7" w:rsidP="00E23A99">
            <w:pPr>
              <w:rPr>
                <w:lang w:eastAsia="en-US"/>
              </w:rPr>
            </w:pPr>
          </w:p>
          <w:p w:rsidR="00873645" w:rsidRDefault="00873645" w:rsidP="00E23A99">
            <w:pPr>
              <w:rPr>
                <w:lang w:eastAsia="en-US"/>
              </w:rPr>
            </w:pPr>
            <w:r>
              <w:rPr>
                <w:lang w:eastAsia="en-US"/>
              </w:rPr>
              <w:t xml:space="preserve">Леметь </w:t>
            </w:r>
          </w:p>
          <w:p w:rsidR="00873645" w:rsidRDefault="00873645" w:rsidP="00E23A99">
            <w:pPr>
              <w:rPr>
                <w:lang w:eastAsia="en-US"/>
              </w:rPr>
            </w:pPr>
            <w:r>
              <w:rPr>
                <w:lang w:eastAsia="en-US"/>
              </w:rPr>
              <w:lastRenderedPageBreak/>
              <w:t xml:space="preserve">Умножение </w:t>
            </w:r>
          </w:p>
          <w:p w:rsidR="00873645" w:rsidRDefault="00873645" w:rsidP="00E23A99">
            <w:pPr>
              <w:rPr>
                <w:lang w:eastAsia="en-US"/>
              </w:rPr>
            </w:pPr>
            <w:r>
              <w:rPr>
                <w:lang w:eastAsia="en-US"/>
              </w:rPr>
              <w:t xml:space="preserve">Мухтолово </w:t>
            </w:r>
          </w:p>
          <w:p w:rsidR="00873645" w:rsidRDefault="00873645" w:rsidP="00E23A99">
            <w:pPr>
              <w:rPr>
                <w:lang w:eastAsia="en-US"/>
              </w:rPr>
            </w:pPr>
          </w:p>
          <w:p w:rsidR="002C1CE4" w:rsidRDefault="002C1CE4" w:rsidP="00E23A99">
            <w:pPr>
              <w:rPr>
                <w:lang w:eastAsia="en-US"/>
              </w:rPr>
            </w:pPr>
          </w:p>
          <w:p w:rsidR="00873645" w:rsidRPr="00E23A99" w:rsidRDefault="00873645" w:rsidP="00E23A99">
            <w:pPr>
              <w:rPr>
                <w:lang w:eastAsia="en-US"/>
              </w:rPr>
            </w:pPr>
            <w:r>
              <w:rPr>
                <w:lang w:eastAsia="en-US"/>
              </w:rPr>
              <w:t xml:space="preserve">Ардатов </w:t>
            </w:r>
          </w:p>
        </w:tc>
        <w:tc>
          <w:tcPr>
            <w:tcW w:w="3533" w:type="dxa"/>
          </w:tcPr>
          <w:p w:rsidR="00873645" w:rsidRPr="002C1CE4" w:rsidRDefault="00873645" w:rsidP="00873645">
            <w:pPr>
              <w:autoSpaceDE w:val="0"/>
              <w:autoSpaceDN w:val="0"/>
              <w:adjustRightInd w:val="0"/>
              <w:rPr>
                <w:rFonts w:eastAsiaTheme="minorHAnsi"/>
                <w:sz w:val="24"/>
                <w:szCs w:val="24"/>
                <w:lang w:eastAsia="en-US"/>
              </w:rPr>
            </w:pPr>
            <w:r w:rsidRPr="002C1CE4">
              <w:rPr>
                <w:rFonts w:eastAsiaTheme="minorHAnsi"/>
                <w:b/>
                <w:bCs/>
                <w:sz w:val="24"/>
                <w:szCs w:val="24"/>
                <w:lang w:eastAsia="en-US"/>
              </w:rPr>
              <w:lastRenderedPageBreak/>
              <w:t>Личностные</w:t>
            </w:r>
            <w:r w:rsidRPr="002C1CE4">
              <w:rPr>
                <w:rFonts w:eastAsiaTheme="minorHAnsi"/>
                <w:sz w:val="24"/>
                <w:szCs w:val="24"/>
                <w:lang w:eastAsia="en-US"/>
              </w:rPr>
              <w:t>: формирование устойчивого</w:t>
            </w:r>
          </w:p>
          <w:p w:rsidR="00873645" w:rsidRPr="002C1CE4" w:rsidRDefault="00873645" w:rsidP="00873645">
            <w:pPr>
              <w:autoSpaceDE w:val="0"/>
              <w:autoSpaceDN w:val="0"/>
              <w:adjustRightInd w:val="0"/>
              <w:rPr>
                <w:rFonts w:eastAsiaTheme="minorHAnsi"/>
                <w:sz w:val="24"/>
                <w:szCs w:val="24"/>
                <w:lang w:eastAsia="en-US"/>
              </w:rPr>
            </w:pPr>
            <w:r w:rsidRPr="002C1CE4">
              <w:rPr>
                <w:rFonts w:eastAsiaTheme="minorHAnsi"/>
                <w:sz w:val="24"/>
                <w:szCs w:val="24"/>
                <w:lang w:eastAsia="en-US"/>
              </w:rPr>
              <w:t>познавательного интереса</w:t>
            </w:r>
          </w:p>
          <w:p w:rsidR="00873645" w:rsidRPr="002C1CE4" w:rsidRDefault="00873645" w:rsidP="00873645">
            <w:pPr>
              <w:autoSpaceDE w:val="0"/>
              <w:autoSpaceDN w:val="0"/>
              <w:adjustRightInd w:val="0"/>
              <w:rPr>
                <w:rFonts w:eastAsiaTheme="minorHAnsi"/>
                <w:sz w:val="24"/>
                <w:szCs w:val="24"/>
                <w:lang w:eastAsia="en-US"/>
              </w:rPr>
            </w:pPr>
            <w:r w:rsidRPr="002C1CE4">
              <w:rPr>
                <w:rFonts w:eastAsiaTheme="minorHAnsi"/>
                <w:b/>
                <w:bCs/>
                <w:sz w:val="24"/>
                <w:szCs w:val="24"/>
                <w:lang w:eastAsia="en-US"/>
              </w:rPr>
              <w:t>Регулятивные</w:t>
            </w:r>
            <w:r w:rsidRPr="002C1CE4">
              <w:rPr>
                <w:rFonts w:eastAsiaTheme="minorHAnsi"/>
                <w:sz w:val="24"/>
                <w:szCs w:val="24"/>
                <w:lang w:eastAsia="en-US"/>
              </w:rPr>
              <w:t>: формирование основ</w:t>
            </w:r>
            <w:r w:rsidR="002C1CE4">
              <w:rPr>
                <w:rFonts w:eastAsiaTheme="minorHAnsi"/>
                <w:sz w:val="24"/>
                <w:szCs w:val="24"/>
                <w:lang w:eastAsia="en-US"/>
              </w:rPr>
              <w:t xml:space="preserve"> саморегуляции</w:t>
            </w:r>
            <w:r w:rsidRPr="002C1CE4">
              <w:rPr>
                <w:rFonts w:eastAsiaTheme="minorHAnsi"/>
                <w:sz w:val="24"/>
                <w:szCs w:val="24"/>
                <w:lang w:eastAsia="en-US"/>
              </w:rPr>
              <w:t xml:space="preserve"> в учебной и</w:t>
            </w:r>
            <w:r w:rsidR="002C1CE4">
              <w:rPr>
                <w:rFonts w:eastAsiaTheme="minorHAnsi"/>
                <w:sz w:val="24"/>
                <w:szCs w:val="24"/>
                <w:lang w:eastAsia="en-US"/>
              </w:rPr>
              <w:t xml:space="preserve"> </w:t>
            </w:r>
            <w:r w:rsidRPr="002C1CE4">
              <w:rPr>
                <w:rFonts w:eastAsiaTheme="minorHAnsi"/>
                <w:sz w:val="24"/>
                <w:szCs w:val="24"/>
                <w:lang w:eastAsia="en-US"/>
              </w:rPr>
              <w:t>познавательной деятельности в</w:t>
            </w:r>
            <w:r w:rsidR="002C1CE4">
              <w:rPr>
                <w:rFonts w:eastAsiaTheme="minorHAnsi"/>
                <w:sz w:val="24"/>
                <w:szCs w:val="24"/>
                <w:lang w:eastAsia="en-US"/>
              </w:rPr>
              <w:t xml:space="preserve"> </w:t>
            </w:r>
            <w:r w:rsidRPr="002C1CE4">
              <w:rPr>
                <w:rFonts w:eastAsiaTheme="minorHAnsi"/>
                <w:sz w:val="24"/>
                <w:szCs w:val="24"/>
                <w:lang w:eastAsia="en-US"/>
              </w:rPr>
              <w:t>форме осознанного управления</w:t>
            </w:r>
            <w:r w:rsidR="002C1CE4">
              <w:rPr>
                <w:rFonts w:eastAsiaTheme="minorHAnsi"/>
                <w:sz w:val="24"/>
                <w:szCs w:val="24"/>
                <w:lang w:eastAsia="en-US"/>
              </w:rPr>
              <w:t xml:space="preserve"> </w:t>
            </w:r>
            <w:r w:rsidRPr="002C1CE4">
              <w:rPr>
                <w:rFonts w:eastAsiaTheme="minorHAnsi"/>
                <w:sz w:val="24"/>
                <w:szCs w:val="24"/>
                <w:lang w:eastAsia="en-US"/>
              </w:rPr>
              <w:t>своей деятельностью</w:t>
            </w:r>
          </w:p>
          <w:p w:rsidR="00873645" w:rsidRPr="002C1CE4" w:rsidRDefault="00873645" w:rsidP="00873645">
            <w:pPr>
              <w:autoSpaceDE w:val="0"/>
              <w:autoSpaceDN w:val="0"/>
              <w:adjustRightInd w:val="0"/>
              <w:rPr>
                <w:rFonts w:eastAsiaTheme="minorHAnsi"/>
                <w:sz w:val="24"/>
                <w:szCs w:val="24"/>
                <w:lang w:eastAsia="en-US"/>
              </w:rPr>
            </w:pPr>
            <w:r w:rsidRPr="002C1CE4">
              <w:rPr>
                <w:rFonts w:eastAsiaTheme="minorHAnsi"/>
                <w:b/>
                <w:bCs/>
                <w:sz w:val="24"/>
                <w:szCs w:val="24"/>
                <w:lang w:eastAsia="en-US"/>
              </w:rPr>
              <w:t>Познавательные</w:t>
            </w:r>
            <w:r w:rsidRPr="002C1CE4">
              <w:rPr>
                <w:rFonts w:eastAsiaTheme="minorHAnsi"/>
                <w:sz w:val="24"/>
                <w:szCs w:val="24"/>
                <w:lang w:eastAsia="en-US"/>
              </w:rPr>
              <w:t>: заменять определения терминами</w:t>
            </w:r>
          </w:p>
          <w:p w:rsidR="00873645" w:rsidRPr="002C1CE4" w:rsidRDefault="00873645" w:rsidP="00873645">
            <w:pPr>
              <w:autoSpaceDE w:val="0"/>
              <w:autoSpaceDN w:val="0"/>
              <w:adjustRightInd w:val="0"/>
              <w:rPr>
                <w:rFonts w:eastAsiaTheme="minorHAnsi"/>
                <w:sz w:val="24"/>
                <w:szCs w:val="24"/>
                <w:lang w:eastAsia="en-US"/>
              </w:rPr>
            </w:pPr>
            <w:r w:rsidRPr="002C1CE4">
              <w:rPr>
                <w:rFonts w:eastAsiaTheme="minorHAnsi"/>
                <w:b/>
                <w:bCs/>
                <w:sz w:val="24"/>
                <w:szCs w:val="24"/>
                <w:lang w:eastAsia="en-US"/>
              </w:rPr>
              <w:t>Коммуникативные</w:t>
            </w:r>
            <w:r w:rsidRPr="002C1CE4">
              <w:rPr>
                <w:rFonts w:eastAsiaTheme="minorHAnsi"/>
                <w:sz w:val="24"/>
                <w:szCs w:val="24"/>
                <w:lang w:eastAsia="en-US"/>
              </w:rPr>
              <w:t>: умение выражать свои мысли,</w:t>
            </w:r>
          </w:p>
          <w:p w:rsidR="00E23A99" w:rsidRPr="00A67364" w:rsidRDefault="00873645" w:rsidP="00873645">
            <w:pPr>
              <w:spacing w:line="276" w:lineRule="auto"/>
              <w:rPr>
                <w:rStyle w:val="s1"/>
                <w:b/>
                <w:bCs/>
                <w:lang w:eastAsia="en-US"/>
              </w:rPr>
            </w:pPr>
            <w:r w:rsidRPr="002C1CE4">
              <w:rPr>
                <w:rFonts w:eastAsiaTheme="minorHAnsi"/>
                <w:sz w:val="24"/>
                <w:szCs w:val="24"/>
                <w:lang w:eastAsia="en-US"/>
              </w:rPr>
              <w:t>аргументировать свое мнение</w:t>
            </w:r>
          </w:p>
        </w:tc>
      </w:tr>
      <w:tr w:rsidR="00873645" w:rsidRPr="00A67364" w:rsidTr="009D699D">
        <w:tc>
          <w:tcPr>
            <w:tcW w:w="2127" w:type="dxa"/>
          </w:tcPr>
          <w:p w:rsidR="00873645" w:rsidRPr="005B3C92" w:rsidRDefault="00873645" w:rsidP="00C23E78">
            <w:pPr>
              <w:spacing w:line="276" w:lineRule="auto"/>
              <w:rPr>
                <w:lang w:eastAsia="en-US"/>
              </w:rPr>
            </w:pPr>
            <w:r w:rsidRPr="005B3C92">
              <w:rPr>
                <w:sz w:val="24"/>
                <w:szCs w:val="24"/>
                <w:lang w:eastAsia="en-US"/>
              </w:rPr>
              <w:lastRenderedPageBreak/>
              <w:t>3. Постановка цели и задач урока. Мотивация учебной деятельности учащихся.</w:t>
            </w:r>
          </w:p>
        </w:tc>
        <w:tc>
          <w:tcPr>
            <w:tcW w:w="2126" w:type="dxa"/>
          </w:tcPr>
          <w:p w:rsidR="00873645" w:rsidRPr="005B3C92" w:rsidRDefault="00873645" w:rsidP="00C23E78">
            <w:pPr>
              <w:spacing w:line="276" w:lineRule="auto"/>
              <w:rPr>
                <w:lang w:eastAsia="en-US"/>
              </w:rPr>
            </w:pPr>
            <w:r w:rsidRPr="005B3C92">
              <w:rPr>
                <w:sz w:val="24"/>
                <w:szCs w:val="24"/>
                <w:lang w:eastAsia="en-US"/>
              </w:rPr>
              <w:t>Обеспечение мотивации учения детьми, принятие ими целей урока.</w:t>
            </w:r>
          </w:p>
        </w:tc>
        <w:tc>
          <w:tcPr>
            <w:tcW w:w="4961" w:type="dxa"/>
          </w:tcPr>
          <w:p w:rsidR="00873645" w:rsidRPr="007C72FE" w:rsidRDefault="00873645" w:rsidP="00873645">
            <w:pPr>
              <w:spacing w:line="276" w:lineRule="auto"/>
              <w:rPr>
                <w:sz w:val="24"/>
                <w:szCs w:val="24"/>
              </w:rPr>
            </w:pPr>
            <w:r w:rsidRPr="007C72FE">
              <w:rPr>
                <w:sz w:val="24"/>
                <w:szCs w:val="24"/>
                <w:lang w:eastAsia="en-US"/>
              </w:rPr>
              <w:t xml:space="preserve">Мотивирует учащихся, вместе с ними определяет цель урока; акцентирует внимание учащихся на значимость темы. </w:t>
            </w:r>
            <w:r w:rsidRPr="007C72FE">
              <w:rPr>
                <w:sz w:val="24"/>
                <w:szCs w:val="24"/>
              </w:rPr>
              <w:t>Предлагает выполнить практическую работу.</w:t>
            </w:r>
          </w:p>
          <w:p w:rsidR="00873645" w:rsidRPr="007C72FE" w:rsidRDefault="00873645" w:rsidP="00873645">
            <w:pPr>
              <w:autoSpaceDE w:val="0"/>
              <w:autoSpaceDN w:val="0"/>
              <w:adjustRightInd w:val="0"/>
              <w:rPr>
                <w:rFonts w:eastAsiaTheme="minorHAnsi"/>
                <w:sz w:val="24"/>
                <w:szCs w:val="24"/>
                <w:lang w:eastAsia="en-US"/>
              </w:rPr>
            </w:pPr>
            <w:r w:rsidRPr="007C72FE">
              <w:rPr>
                <w:rFonts w:eastAsiaTheme="minorHAnsi"/>
                <w:sz w:val="24"/>
                <w:szCs w:val="24"/>
                <w:lang w:eastAsia="en-US"/>
              </w:rPr>
              <w:t xml:space="preserve">Историю </w:t>
            </w:r>
            <w:r w:rsidR="009D699D">
              <w:rPr>
                <w:rFonts w:eastAsiaTheme="minorHAnsi"/>
                <w:sz w:val="24"/>
                <w:szCs w:val="24"/>
                <w:lang w:eastAsia="en-US"/>
              </w:rPr>
              <w:t>Ардатовского района</w:t>
            </w:r>
            <w:r w:rsidRPr="007C72FE">
              <w:rPr>
                <w:rFonts w:eastAsiaTheme="minorHAnsi"/>
                <w:sz w:val="24"/>
                <w:szCs w:val="24"/>
                <w:lang w:eastAsia="en-US"/>
              </w:rPr>
              <w:t xml:space="preserve"> вы изучаете на уроках</w:t>
            </w:r>
            <w:r w:rsidR="009D699D">
              <w:rPr>
                <w:rFonts w:eastAsiaTheme="minorHAnsi"/>
                <w:sz w:val="24"/>
                <w:szCs w:val="24"/>
                <w:lang w:eastAsia="en-US"/>
              </w:rPr>
              <w:t xml:space="preserve"> </w:t>
            </w:r>
            <w:r w:rsidRPr="007C72FE">
              <w:rPr>
                <w:rFonts w:eastAsiaTheme="minorHAnsi"/>
                <w:sz w:val="24"/>
                <w:szCs w:val="24"/>
                <w:lang w:eastAsia="en-US"/>
              </w:rPr>
              <w:t>истории и географии.</w:t>
            </w:r>
          </w:p>
          <w:p w:rsidR="00873645" w:rsidRPr="007C72FE" w:rsidRDefault="00873645" w:rsidP="007C72FE">
            <w:pPr>
              <w:autoSpaceDE w:val="0"/>
              <w:autoSpaceDN w:val="0"/>
              <w:adjustRightInd w:val="0"/>
              <w:rPr>
                <w:rFonts w:eastAsiaTheme="minorHAnsi"/>
                <w:sz w:val="24"/>
                <w:szCs w:val="24"/>
                <w:lang w:eastAsia="en-US"/>
              </w:rPr>
            </w:pPr>
            <w:r w:rsidRPr="007C72FE">
              <w:rPr>
                <w:rFonts w:eastAsiaTheme="minorHAnsi"/>
                <w:sz w:val="24"/>
                <w:szCs w:val="24"/>
                <w:lang w:eastAsia="en-US"/>
              </w:rPr>
              <w:t xml:space="preserve">Как </w:t>
            </w:r>
            <w:r w:rsidR="007C72FE">
              <w:rPr>
                <w:rFonts w:eastAsiaTheme="minorHAnsi"/>
                <w:sz w:val="24"/>
                <w:szCs w:val="24"/>
                <w:lang w:eastAsia="en-US"/>
              </w:rPr>
              <w:t>можно использовать исторический матери</w:t>
            </w:r>
            <w:r w:rsidRPr="007C72FE">
              <w:rPr>
                <w:rFonts w:eastAsiaTheme="minorHAnsi"/>
                <w:sz w:val="24"/>
                <w:szCs w:val="24"/>
                <w:lang w:eastAsia="en-US"/>
              </w:rPr>
              <w:t>ал на уроках математики?</w:t>
            </w:r>
          </w:p>
          <w:p w:rsidR="00873645" w:rsidRPr="007C72FE" w:rsidRDefault="00873645" w:rsidP="007C72FE">
            <w:pPr>
              <w:autoSpaceDE w:val="0"/>
              <w:autoSpaceDN w:val="0"/>
              <w:adjustRightInd w:val="0"/>
              <w:rPr>
                <w:rFonts w:eastAsiaTheme="minorHAnsi"/>
                <w:sz w:val="24"/>
                <w:szCs w:val="24"/>
                <w:lang w:eastAsia="en-US"/>
              </w:rPr>
            </w:pPr>
            <w:r w:rsidRPr="007C72FE">
              <w:rPr>
                <w:rFonts w:eastAsiaTheme="minorHAnsi"/>
                <w:sz w:val="24"/>
                <w:szCs w:val="24"/>
                <w:lang w:eastAsia="en-US"/>
              </w:rPr>
              <w:t>И как можно</w:t>
            </w:r>
            <w:r w:rsidR="007C72FE">
              <w:rPr>
                <w:rFonts w:eastAsiaTheme="minorHAnsi"/>
                <w:sz w:val="24"/>
                <w:szCs w:val="24"/>
                <w:lang w:eastAsia="en-US"/>
              </w:rPr>
              <w:t xml:space="preserve"> назвать тему сегодняшнего наше</w:t>
            </w:r>
            <w:r w:rsidRPr="007C72FE">
              <w:rPr>
                <w:rFonts w:eastAsiaTheme="minorHAnsi"/>
                <w:sz w:val="24"/>
                <w:szCs w:val="24"/>
                <w:lang w:eastAsia="en-US"/>
              </w:rPr>
              <w:t>го урока?</w:t>
            </w:r>
          </w:p>
          <w:p w:rsidR="00873645" w:rsidRDefault="00873645" w:rsidP="00A850AB">
            <w:pPr>
              <w:autoSpaceDE w:val="0"/>
              <w:autoSpaceDN w:val="0"/>
              <w:adjustRightInd w:val="0"/>
              <w:rPr>
                <w:rFonts w:ascii="TimesNewRomanPSMT" w:eastAsiaTheme="minorHAnsi" w:hAnsi="TimesNewRomanPSMT" w:cs="TimesNewRomanPSMT"/>
                <w:lang w:eastAsia="en-US"/>
              </w:rPr>
            </w:pPr>
            <w:r w:rsidRPr="007C72FE">
              <w:rPr>
                <w:sz w:val="24"/>
                <w:szCs w:val="24"/>
              </w:rPr>
              <w:t>Действия с натуральны</w:t>
            </w:r>
            <w:r w:rsidR="00A850AB" w:rsidRPr="007C72FE">
              <w:rPr>
                <w:sz w:val="24"/>
                <w:szCs w:val="24"/>
              </w:rPr>
              <w:t>ми числами с применением задач из истории</w:t>
            </w:r>
            <w:r w:rsidRPr="007C72FE">
              <w:rPr>
                <w:sz w:val="24"/>
                <w:szCs w:val="24"/>
              </w:rPr>
              <w:t xml:space="preserve"> Ардатовского района»</w:t>
            </w:r>
          </w:p>
        </w:tc>
        <w:tc>
          <w:tcPr>
            <w:tcW w:w="3129" w:type="dxa"/>
          </w:tcPr>
          <w:p w:rsidR="00A850AB" w:rsidRPr="00A850AB" w:rsidRDefault="00A850AB" w:rsidP="00A850AB">
            <w:pPr>
              <w:autoSpaceDE w:val="0"/>
              <w:autoSpaceDN w:val="0"/>
              <w:adjustRightInd w:val="0"/>
              <w:rPr>
                <w:rFonts w:eastAsiaTheme="minorHAnsi"/>
                <w:sz w:val="24"/>
                <w:szCs w:val="24"/>
                <w:lang w:eastAsia="en-US"/>
              </w:rPr>
            </w:pPr>
            <w:r w:rsidRPr="00A850AB">
              <w:rPr>
                <w:rFonts w:eastAsiaTheme="minorHAnsi"/>
                <w:sz w:val="24"/>
                <w:szCs w:val="24"/>
                <w:lang w:eastAsia="en-US"/>
              </w:rPr>
              <w:t>Исторический материал можно использовать на уроках математики при</w:t>
            </w:r>
          </w:p>
          <w:p w:rsidR="00A850AB" w:rsidRPr="00A850AB" w:rsidRDefault="00A850AB" w:rsidP="00A850AB">
            <w:pPr>
              <w:autoSpaceDE w:val="0"/>
              <w:autoSpaceDN w:val="0"/>
              <w:adjustRightInd w:val="0"/>
              <w:rPr>
                <w:rFonts w:eastAsiaTheme="minorHAnsi"/>
                <w:sz w:val="24"/>
                <w:szCs w:val="24"/>
                <w:lang w:eastAsia="en-US"/>
              </w:rPr>
            </w:pPr>
            <w:r w:rsidRPr="00A850AB">
              <w:rPr>
                <w:rFonts w:eastAsiaTheme="minorHAnsi"/>
                <w:sz w:val="24"/>
                <w:szCs w:val="24"/>
                <w:lang w:eastAsia="en-US"/>
              </w:rPr>
              <w:t>решении задач</w:t>
            </w:r>
          </w:p>
          <w:p w:rsidR="00873645" w:rsidRPr="00A850AB" w:rsidRDefault="00A850AB" w:rsidP="00246FD4">
            <w:pPr>
              <w:autoSpaceDE w:val="0"/>
              <w:autoSpaceDN w:val="0"/>
              <w:adjustRightInd w:val="0"/>
              <w:rPr>
                <w:rStyle w:val="s1"/>
                <w:rFonts w:eastAsiaTheme="minorHAnsi"/>
                <w:sz w:val="24"/>
                <w:szCs w:val="24"/>
                <w:lang w:eastAsia="en-US"/>
              </w:rPr>
            </w:pPr>
            <w:r w:rsidRPr="00A850AB">
              <w:rPr>
                <w:rFonts w:eastAsiaTheme="minorHAnsi"/>
                <w:sz w:val="24"/>
                <w:szCs w:val="24"/>
                <w:lang w:eastAsia="en-US"/>
              </w:rPr>
              <w:t xml:space="preserve">Решение задач, </w:t>
            </w:r>
            <w:r w:rsidR="00246FD4">
              <w:rPr>
                <w:rFonts w:eastAsiaTheme="minorHAnsi"/>
                <w:sz w:val="24"/>
                <w:szCs w:val="24"/>
                <w:lang w:eastAsia="en-US"/>
              </w:rPr>
              <w:t xml:space="preserve">с </w:t>
            </w:r>
            <w:r w:rsidRPr="00A850AB">
              <w:rPr>
                <w:rFonts w:eastAsiaTheme="minorHAnsi"/>
                <w:sz w:val="24"/>
                <w:szCs w:val="24"/>
                <w:lang w:eastAsia="en-US"/>
              </w:rPr>
              <w:t>использо</w:t>
            </w:r>
            <w:r w:rsidR="00246FD4">
              <w:rPr>
                <w:rFonts w:eastAsiaTheme="minorHAnsi"/>
                <w:sz w:val="24"/>
                <w:szCs w:val="24"/>
                <w:lang w:eastAsia="en-US"/>
              </w:rPr>
              <w:t xml:space="preserve">ванием исторического материала, </w:t>
            </w:r>
            <w:r w:rsidRPr="00A850AB">
              <w:rPr>
                <w:rFonts w:eastAsiaTheme="minorHAnsi"/>
                <w:sz w:val="24"/>
                <w:szCs w:val="24"/>
                <w:lang w:eastAsia="en-US"/>
              </w:rPr>
              <w:t xml:space="preserve"> используя исторические факты</w:t>
            </w:r>
          </w:p>
        </w:tc>
        <w:tc>
          <w:tcPr>
            <w:tcW w:w="3533" w:type="dxa"/>
          </w:tcPr>
          <w:p w:rsidR="00A850AB" w:rsidRPr="002C1CE4" w:rsidRDefault="00A850AB" w:rsidP="00A850AB">
            <w:pPr>
              <w:autoSpaceDE w:val="0"/>
              <w:autoSpaceDN w:val="0"/>
              <w:adjustRightInd w:val="0"/>
              <w:rPr>
                <w:rFonts w:eastAsiaTheme="minorHAnsi"/>
                <w:sz w:val="24"/>
                <w:szCs w:val="24"/>
                <w:lang w:eastAsia="en-US"/>
              </w:rPr>
            </w:pPr>
            <w:r w:rsidRPr="002C1CE4">
              <w:rPr>
                <w:rFonts w:eastAsiaTheme="minorHAnsi"/>
                <w:b/>
                <w:bCs/>
                <w:sz w:val="24"/>
                <w:szCs w:val="24"/>
                <w:lang w:eastAsia="en-US"/>
              </w:rPr>
              <w:t>Личностные</w:t>
            </w:r>
            <w:r w:rsidRPr="002C1CE4">
              <w:rPr>
                <w:rFonts w:eastAsiaTheme="minorHAnsi"/>
                <w:sz w:val="24"/>
                <w:szCs w:val="24"/>
                <w:lang w:eastAsia="en-US"/>
              </w:rPr>
              <w:t>:: формирование познавательного</w:t>
            </w:r>
            <w:r w:rsidR="002C1CE4">
              <w:rPr>
                <w:rFonts w:eastAsiaTheme="minorHAnsi"/>
                <w:sz w:val="24"/>
                <w:szCs w:val="24"/>
                <w:lang w:eastAsia="en-US"/>
              </w:rPr>
              <w:t xml:space="preserve"> </w:t>
            </w:r>
            <w:r w:rsidRPr="002C1CE4">
              <w:rPr>
                <w:rFonts w:eastAsiaTheme="minorHAnsi"/>
                <w:sz w:val="24"/>
                <w:szCs w:val="24"/>
                <w:lang w:eastAsia="en-US"/>
              </w:rPr>
              <w:t>интереса к изучению нового</w:t>
            </w:r>
          </w:p>
          <w:p w:rsidR="00A850AB" w:rsidRPr="002C1CE4" w:rsidRDefault="00A850AB" w:rsidP="00A850AB">
            <w:pPr>
              <w:autoSpaceDE w:val="0"/>
              <w:autoSpaceDN w:val="0"/>
              <w:adjustRightInd w:val="0"/>
              <w:rPr>
                <w:rFonts w:eastAsiaTheme="minorHAnsi"/>
                <w:sz w:val="24"/>
                <w:szCs w:val="24"/>
                <w:lang w:eastAsia="en-US"/>
              </w:rPr>
            </w:pPr>
            <w:r w:rsidRPr="002C1CE4">
              <w:rPr>
                <w:rFonts w:eastAsiaTheme="minorHAnsi"/>
                <w:b/>
                <w:bCs/>
                <w:sz w:val="24"/>
                <w:szCs w:val="24"/>
                <w:lang w:eastAsia="en-US"/>
              </w:rPr>
              <w:t>Регулятивные</w:t>
            </w:r>
            <w:r w:rsidRPr="002C1CE4">
              <w:rPr>
                <w:rFonts w:eastAsiaTheme="minorHAnsi"/>
                <w:sz w:val="24"/>
                <w:szCs w:val="24"/>
                <w:lang w:eastAsia="en-US"/>
              </w:rPr>
              <w:t>:: формирование целеполагания,как постановку учебной задачи наоснове соотнесения того, что уже известно и усвоено учащимися, и</w:t>
            </w:r>
            <w:r w:rsidR="002C1CE4">
              <w:rPr>
                <w:rFonts w:eastAsiaTheme="minorHAnsi"/>
                <w:sz w:val="24"/>
                <w:szCs w:val="24"/>
                <w:lang w:eastAsia="en-US"/>
              </w:rPr>
              <w:t xml:space="preserve"> </w:t>
            </w:r>
            <w:r w:rsidRPr="002C1CE4">
              <w:rPr>
                <w:rFonts w:eastAsiaTheme="minorHAnsi"/>
                <w:sz w:val="24"/>
                <w:szCs w:val="24"/>
                <w:lang w:eastAsia="en-US"/>
              </w:rPr>
              <w:t>того, что еще неизвестно.</w:t>
            </w:r>
          </w:p>
          <w:p w:rsidR="00A850AB" w:rsidRPr="002C1CE4" w:rsidRDefault="00A850AB" w:rsidP="00A850AB">
            <w:pPr>
              <w:autoSpaceDE w:val="0"/>
              <w:autoSpaceDN w:val="0"/>
              <w:adjustRightInd w:val="0"/>
              <w:rPr>
                <w:rFonts w:eastAsiaTheme="minorHAnsi"/>
                <w:sz w:val="24"/>
                <w:szCs w:val="24"/>
                <w:lang w:eastAsia="en-US"/>
              </w:rPr>
            </w:pPr>
            <w:r w:rsidRPr="002C1CE4">
              <w:rPr>
                <w:rFonts w:eastAsiaTheme="minorHAnsi"/>
                <w:b/>
                <w:bCs/>
                <w:sz w:val="24"/>
                <w:szCs w:val="24"/>
                <w:lang w:eastAsia="en-US"/>
              </w:rPr>
              <w:t>Коммуникативные</w:t>
            </w:r>
            <w:r w:rsidRPr="002C1CE4">
              <w:rPr>
                <w:rFonts w:eastAsiaTheme="minorHAnsi"/>
                <w:sz w:val="24"/>
                <w:szCs w:val="24"/>
                <w:lang w:eastAsia="en-US"/>
              </w:rPr>
              <w:t>:: умение выслушать, принимать</w:t>
            </w:r>
          </w:p>
          <w:p w:rsidR="00873645" w:rsidRPr="002C1CE4" w:rsidRDefault="00A850AB" w:rsidP="00A850AB">
            <w:pPr>
              <w:autoSpaceDE w:val="0"/>
              <w:autoSpaceDN w:val="0"/>
              <w:adjustRightInd w:val="0"/>
              <w:rPr>
                <w:rFonts w:eastAsiaTheme="minorHAnsi"/>
                <w:b/>
                <w:bCs/>
                <w:sz w:val="24"/>
                <w:szCs w:val="24"/>
                <w:lang w:eastAsia="en-US"/>
              </w:rPr>
            </w:pPr>
            <w:r w:rsidRPr="002C1CE4">
              <w:rPr>
                <w:rFonts w:eastAsiaTheme="minorHAnsi"/>
                <w:sz w:val="24"/>
                <w:szCs w:val="24"/>
                <w:lang w:eastAsia="en-US"/>
              </w:rPr>
              <w:t>коллективное решение.</w:t>
            </w:r>
          </w:p>
        </w:tc>
      </w:tr>
      <w:tr w:rsidR="00873645" w:rsidRPr="00A67364" w:rsidTr="009D699D">
        <w:tc>
          <w:tcPr>
            <w:tcW w:w="2127" w:type="dxa"/>
          </w:tcPr>
          <w:p w:rsidR="00873645" w:rsidRDefault="00A850AB" w:rsidP="00C23E78">
            <w:pPr>
              <w:spacing w:line="276" w:lineRule="auto"/>
              <w:rPr>
                <w:lang w:eastAsia="en-US"/>
              </w:rPr>
            </w:pPr>
            <w:r w:rsidRPr="005B3C92">
              <w:rPr>
                <w:sz w:val="24"/>
                <w:szCs w:val="24"/>
                <w:lang w:eastAsia="en-US"/>
              </w:rPr>
              <w:t>4. Применение знаний и умений в новой ситуации</w:t>
            </w:r>
          </w:p>
          <w:p w:rsidR="00873645" w:rsidRPr="005B3C92" w:rsidRDefault="00873645" w:rsidP="00C23E78">
            <w:pPr>
              <w:spacing w:line="276" w:lineRule="auto"/>
              <w:rPr>
                <w:lang w:eastAsia="en-US"/>
              </w:rPr>
            </w:pPr>
          </w:p>
        </w:tc>
        <w:tc>
          <w:tcPr>
            <w:tcW w:w="2126" w:type="dxa"/>
          </w:tcPr>
          <w:p w:rsidR="00A850AB" w:rsidRPr="00A850AB" w:rsidRDefault="00A850AB" w:rsidP="00A850AB">
            <w:pPr>
              <w:autoSpaceDE w:val="0"/>
              <w:autoSpaceDN w:val="0"/>
              <w:adjustRightInd w:val="0"/>
              <w:rPr>
                <w:rFonts w:eastAsiaTheme="minorHAnsi"/>
                <w:sz w:val="24"/>
                <w:szCs w:val="24"/>
                <w:lang w:eastAsia="en-US"/>
              </w:rPr>
            </w:pPr>
            <w:r w:rsidRPr="00A850AB">
              <w:rPr>
                <w:sz w:val="24"/>
                <w:szCs w:val="24"/>
                <w:lang w:eastAsia="en-US"/>
              </w:rPr>
              <w:t>Показать разнообразие задач, решаемых в жизни.</w:t>
            </w:r>
            <w:r w:rsidRPr="00A850AB">
              <w:rPr>
                <w:rFonts w:eastAsiaTheme="minorHAnsi"/>
                <w:sz w:val="24"/>
                <w:szCs w:val="24"/>
                <w:lang w:eastAsia="en-US"/>
              </w:rPr>
              <w:t xml:space="preserve"> Оперирование</w:t>
            </w:r>
          </w:p>
          <w:p w:rsidR="00873645" w:rsidRPr="002F01C7" w:rsidRDefault="00A850AB" w:rsidP="002F01C7">
            <w:pPr>
              <w:autoSpaceDE w:val="0"/>
              <w:autoSpaceDN w:val="0"/>
              <w:adjustRightInd w:val="0"/>
              <w:rPr>
                <w:rFonts w:eastAsiaTheme="minorHAnsi"/>
                <w:sz w:val="24"/>
                <w:szCs w:val="24"/>
                <w:lang w:eastAsia="en-US"/>
              </w:rPr>
            </w:pPr>
            <w:r w:rsidRPr="00A850AB">
              <w:rPr>
                <w:rFonts w:eastAsiaTheme="minorHAnsi"/>
                <w:sz w:val="24"/>
                <w:szCs w:val="24"/>
                <w:lang w:eastAsia="en-US"/>
              </w:rPr>
              <w:t>знаниями, умениями и навы</w:t>
            </w:r>
            <w:r w:rsidR="002F01C7">
              <w:rPr>
                <w:rFonts w:eastAsiaTheme="minorHAnsi"/>
                <w:sz w:val="24"/>
                <w:szCs w:val="24"/>
                <w:lang w:eastAsia="en-US"/>
              </w:rPr>
              <w:t>ками при реше</w:t>
            </w:r>
            <w:r w:rsidRPr="00A850AB">
              <w:rPr>
                <w:rFonts w:eastAsiaTheme="minorHAnsi"/>
                <w:sz w:val="24"/>
                <w:szCs w:val="24"/>
                <w:lang w:eastAsia="en-US"/>
              </w:rPr>
              <w:t>нии задач</w:t>
            </w:r>
          </w:p>
        </w:tc>
        <w:tc>
          <w:tcPr>
            <w:tcW w:w="4961" w:type="dxa"/>
          </w:tcPr>
          <w:p w:rsidR="00246FD4" w:rsidRPr="000F50F5" w:rsidRDefault="000F50F5" w:rsidP="00246FD4">
            <w:pPr>
              <w:autoSpaceDE w:val="0"/>
              <w:autoSpaceDN w:val="0"/>
              <w:adjustRightInd w:val="0"/>
              <w:rPr>
                <w:rFonts w:eastAsiaTheme="minorHAnsi"/>
                <w:bCs/>
                <w:sz w:val="24"/>
                <w:szCs w:val="24"/>
                <w:lang w:eastAsia="en-US"/>
              </w:rPr>
            </w:pPr>
            <w:r>
              <w:rPr>
                <w:rFonts w:eastAsiaTheme="minorHAnsi"/>
                <w:bCs/>
                <w:sz w:val="24"/>
                <w:szCs w:val="24"/>
                <w:lang w:eastAsia="en-US"/>
              </w:rPr>
              <w:t>1.</w:t>
            </w:r>
            <w:r w:rsidR="00246FD4" w:rsidRPr="000F50F5">
              <w:rPr>
                <w:rFonts w:eastAsiaTheme="minorHAnsi"/>
                <w:bCs/>
                <w:sz w:val="24"/>
                <w:szCs w:val="24"/>
                <w:lang w:eastAsia="en-US"/>
              </w:rPr>
              <w:t>Предлагаю решить следующую задачу.</w:t>
            </w:r>
          </w:p>
          <w:p w:rsidR="00246FD4" w:rsidRPr="000F50F5" w:rsidRDefault="00246FD4" w:rsidP="007717B7">
            <w:pPr>
              <w:autoSpaceDE w:val="0"/>
              <w:autoSpaceDN w:val="0"/>
              <w:adjustRightInd w:val="0"/>
              <w:rPr>
                <w:rFonts w:eastAsiaTheme="minorHAnsi"/>
                <w:sz w:val="24"/>
                <w:szCs w:val="24"/>
                <w:lang w:eastAsia="en-US"/>
              </w:rPr>
            </w:pPr>
            <w:r w:rsidRPr="000F50F5">
              <w:rPr>
                <w:rFonts w:eastAsiaTheme="minorHAnsi"/>
                <w:sz w:val="24"/>
                <w:szCs w:val="24"/>
                <w:lang w:eastAsia="en-US"/>
              </w:rPr>
              <w:t xml:space="preserve">В 1933 году в Ардатовском  районе было </w:t>
            </w:r>
            <w:r w:rsidR="007717B7" w:rsidRPr="000F50F5">
              <w:rPr>
                <w:rFonts w:eastAsiaTheme="minorHAnsi"/>
                <w:sz w:val="24"/>
                <w:szCs w:val="24"/>
                <w:lang w:eastAsia="en-US"/>
              </w:rPr>
              <w:t>458 жаток, сеялок было на 46 больше, чем жаток, тракторов было в 63 раза меньше, чем сеялок, а молотилок в 3 раза больше, чем тракторов. Сколько единиц</w:t>
            </w:r>
            <w:r w:rsidRPr="000F50F5">
              <w:rPr>
                <w:rFonts w:eastAsiaTheme="minorHAnsi"/>
                <w:sz w:val="24"/>
                <w:szCs w:val="24"/>
                <w:lang w:eastAsia="en-US"/>
              </w:rPr>
              <w:t xml:space="preserve"> сельскохозяйственного инвентаря</w:t>
            </w:r>
            <w:r w:rsidR="007717B7" w:rsidRPr="000F50F5">
              <w:rPr>
                <w:rFonts w:eastAsiaTheme="minorHAnsi"/>
                <w:sz w:val="24"/>
                <w:szCs w:val="24"/>
                <w:lang w:eastAsia="en-US"/>
              </w:rPr>
              <w:t xml:space="preserve"> было в Ардатовском районе?</w:t>
            </w:r>
          </w:p>
          <w:p w:rsidR="00246FD4" w:rsidRPr="000F50F5" w:rsidRDefault="00246FD4" w:rsidP="00246FD4">
            <w:pPr>
              <w:autoSpaceDE w:val="0"/>
              <w:autoSpaceDN w:val="0"/>
              <w:adjustRightInd w:val="0"/>
              <w:rPr>
                <w:rFonts w:eastAsiaTheme="minorHAnsi"/>
                <w:sz w:val="24"/>
                <w:szCs w:val="24"/>
                <w:lang w:eastAsia="en-US"/>
              </w:rPr>
            </w:pPr>
            <w:r w:rsidRPr="000F50F5">
              <w:rPr>
                <w:rFonts w:eastAsiaTheme="minorHAnsi"/>
                <w:sz w:val="24"/>
                <w:szCs w:val="24"/>
                <w:lang w:eastAsia="en-US"/>
              </w:rPr>
              <w:t>Внимательно прочитайте условие задачи.</w:t>
            </w:r>
          </w:p>
          <w:p w:rsidR="00873645" w:rsidRPr="000F50F5" w:rsidRDefault="00246FD4" w:rsidP="00246FD4">
            <w:pPr>
              <w:autoSpaceDE w:val="0"/>
              <w:autoSpaceDN w:val="0"/>
              <w:adjustRightInd w:val="0"/>
              <w:rPr>
                <w:rFonts w:eastAsiaTheme="minorHAnsi"/>
                <w:sz w:val="24"/>
                <w:szCs w:val="24"/>
                <w:lang w:eastAsia="en-US"/>
              </w:rPr>
            </w:pPr>
            <w:r w:rsidRPr="000F50F5">
              <w:rPr>
                <w:rFonts w:eastAsiaTheme="minorHAnsi"/>
                <w:sz w:val="24"/>
                <w:szCs w:val="24"/>
                <w:lang w:eastAsia="en-US"/>
              </w:rPr>
              <w:t>Смысл каких слов вам не понятен?</w:t>
            </w:r>
          </w:p>
          <w:p w:rsidR="000F50F5" w:rsidRPr="000F50F5" w:rsidRDefault="000F50F5" w:rsidP="000F50F5">
            <w:pPr>
              <w:autoSpaceDE w:val="0"/>
              <w:autoSpaceDN w:val="0"/>
              <w:adjustRightInd w:val="0"/>
              <w:rPr>
                <w:rFonts w:eastAsiaTheme="minorHAnsi"/>
                <w:bCs/>
                <w:sz w:val="24"/>
                <w:szCs w:val="24"/>
                <w:lang w:eastAsia="en-US"/>
              </w:rPr>
            </w:pPr>
            <w:r w:rsidRPr="000F50F5">
              <w:rPr>
                <w:rFonts w:eastAsiaTheme="minorHAnsi"/>
                <w:bCs/>
                <w:sz w:val="24"/>
                <w:szCs w:val="24"/>
                <w:lang w:eastAsia="en-US"/>
              </w:rPr>
              <w:t>Составьте краткую запись задачи.</w:t>
            </w:r>
          </w:p>
          <w:p w:rsidR="000F50F5" w:rsidRPr="000F50F5" w:rsidRDefault="000F50F5" w:rsidP="000F50F5">
            <w:pPr>
              <w:autoSpaceDE w:val="0"/>
              <w:autoSpaceDN w:val="0"/>
              <w:adjustRightInd w:val="0"/>
              <w:rPr>
                <w:rFonts w:eastAsiaTheme="minorHAnsi"/>
                <w:bCs/>
                <w:sz w:val="24"/>
                <w:szCs w:val="24"/>
                <w:lang w:eastAsia="en-US"/>
              </w:rPr>
            </w:pPr>
            <w:r w:rsidRPr="000F50F5">
              <w:rPr>
                <w:rFonts w:eastAsiaTheme="minorHAnsi"/>
                <w:bCs/>
                <w:sz w:val="24"/>
                <w:szCs w:val="24"/>
                <w:lang w:eastAsia="en-US"/>
              </w:rPr>
              <w:t>Какой главный вопрос задачи?</w:t>
            </w:r>
          </w:p>
          <w:p w:rsidR="000F50F5" w:rsidRPr="000F50F5" w:rsidRDefault="000F50F5" w:rsidP="000F50F5">
            <w:pPr>
              <w:autoSpaceDE w:val="0"/>
              <w:autoSpaceDN w:val="0"/>
              <w:adjustRightInd w:val="0"/>
              <w:rPr>
                <w:rFonts w:eastAsiaTheme="minorHAnsi"/>
                <w:bCs/>
                <w:sz w:val="24"/>
                <w:szCs w:val="24"/>
                <w:lang w:eastAsia="en-US"/>
              </w:rPr>
            </w:pPr>
            <w:r w:rsidRPr="000F50F5">
              <w:rPr>
                <w:rFonts w:eastAsiaTheme="minorHAnsi"/>
                <w:bCs/>
                <w:sz w:val="24"/>
                <w:szCs w:val="24"/>
                <w:lang w:eastAsia="en-US"/>
              </w:rPr>
              <w:lastRenderedPageBreak/>
              <w:t>Что достаточно знать, чтобы на него ответить?</w:t>
            </w:r>
          </w:p>
          <w:p w:rsidR="000F50F5" w:rsidRPr="000F50F5" w:rsidRDefault="000F50F5" w:rsidP="000F50F5">
            <w:pPr>
              <w:autoSpaceDE w:val="0"/>
              <w:autoSpaceDN w:val="0"/>
              <w:adjustRightInd w:val="0"/>
              <w:rPr>
                <w:rFonts w:eastAsiaTheme="minorHAnsi"/>
                <w:bCs/>
                <w:sz w:val="24"/>
                <w:szCs w:val="24"/>
                <w:lang w:eastAsia="en-US"/>
              </w:rPr>
            </w:pPr>
            <w:r w:rsidRPr="000F50F5">
              <w:rPr>
                <w:rFonts w:eastAsiaTheme="minorHAnsi"/>
                <w:bCs/>
                <w:sz w:val="24"/>
                <w:szCs w:val="24"/>
                <w:lang w:eastAsia="en-US"/>
              </w:rPr>
              <w:t>Что из этого известно, а что нет?</w:t>
            </w:r>
          </w:p>
          <w:p w:rsidR="000F50F5" w:rsidRPr="000F50F5" w:rsidRDefault="000F50F5" w:rsidP="000F50F5">
            <w:pPr>
              <w:autoSpaceDE w:val="0"/>
              <w:autoSpaceDN w:val="0"/>
              <w:adjustRightInd w:val="0"/>
              <w:rPr>
                <w:rFonts w:eastAsiaTheme="minorHAnsi"/>
                <w:bCs/>
                <w:sz w:val="24"/>
                <w:szCs w:val="24"/>
                <w:lang w:eastAsia="en-US"/>
              </w:rPr>
            </w:pPr>
            <w:r w:rsidRPr="000F50F5">
              <w:rPr>
                <w:rFonts w:eastAsiaTheme="minorHAnsi"/>
                <w:bCs/>
                <w:sz w:val="24"/>
                <w:szCs w:val="24"/>
                <w:lang w:eastAsia="en-US"/>
              </w:rPr>
              <w:t>Что достаточно знать, чтобы ответить на</w:t>
            </w:r>
          </w:p>
          <w:p w:rsidR="000F50F5" w:rsidRDefault="000F50F5" w:rsidP="000F50F5">
            <w:pPr>
              <w:autoSpaceDE w:val="0"/>
              <w:autoSpaceDN w:val="0"/>
              <w:adjustRightInd w:val="0"/>
              <w:rPr>
                <w:rFonts w:eastAsiaTheme="minorHAnsi"/>
                <w:bCs/>
                <w:sz w:val="24"/>
                <w:szCs w:val="24"/>
                <w:lang w:eastAsia="en-US"/>
              </w:rPr>
            </w:pPr>
            <w:r w:rsidRPr="000F50F5">
              <w:rPr>
                <w:rFonts w:eastAsiaTheme="minorHAnsi"/>
                <w:bCs/>
                <w:sz w:val="24"/>
                <w:szCs w:val="24"/>
                <w:lang w:eastAsia="en-US"/>
              </w:rPr>
              <w:t>этот вопрос?</w:t>
            </w:r>
          </w:p>
          <w:p w:rsidR="000F50F5" w:rsidRPr="006761D0" w:rsidRDefault="006761D0" w:rsidP="000F50F5">
            <w:pPr>
              <w:autoSpaceDE w:val="0"/>
              <w:autoSpaceDN w:val="0"/>
              <w:adjustRightInd w:val="0"/>
              <w:rPr>
                <w:rFonts w:eastAsiaTheme="minorHAnsi"/>
                <w:sz w:val="24"/>
                <w:szCs w:val="24"/>
                <w:lang w:eastAsia="en-US"/>
              </w:rPr>
            </w:pPr>
            <w:r>
              <w:rPr>
                <w:rFonts w:eastAsiaTheme="minorHAnsi"/>
                <w:bCs/>
                <w:sz w:val="24"/>
                <w:szCs w:val="24"/>
                <w:lang w:eastAsia="en-US"/>
              </w:rPr>
              <w:t xml:space="preserve">Ребята, а когда началась Великая Отечественная война?                                                                                  </w:t>
            </w:r>
            <w:r w:rsidR="000F50F5" w:rsidRPr="006761D0">
              <w:rPr>
                <w:rFonts w:eastAsiaTheme="minorHAnsi"/>
                <w:bCs/>
                <w:sz w:val="24"/>
                <w:szCs w:val="24"/>
                <w:lang w:eastAsia="en-US"/>
              </w:rPr>
              <w:t>2.</w:t>
            </w:r>
            <w:r w:rsidR="000F50F5" w:rsidRPr="006761D0">
              <w:rPr>
                <w:rFonts w:eastAsiaTheme="minorHAnsi"/>
                <w:sz w:val="24"/>
                <w:szCs w:val="24"/>
                <w:lang w:eastAsia="en-US"/>
              </w:rPr>
              <w:t xml:space="preserve"> В Великую Отечественную войну были</w:t>
            </w:r>
          </w:p>
          <w:p w:rsidR="000F50F5" w:rsidRDefault="000F50F5" w:rsidP="000F50F5">
            <w:pPr>
              <w:autoSpaceDE w:val="0"/>
              <w:autoSpaceDN w:val="0"/>
              <w:adjustRightInd w:val="0"/>
              <w:rPr>
                <w:rFonts w:eastAsiaTheme="minorHAnsi"/>
                <w:sz w:val="24"/>
                <w:szCs w:val="24"/>
                <w:lang w:eastAsia="en-US"/>
              </w:rPr>
            </w:pPr>
            <w:r w:rsidRPr="006761D0">
              <w:rPr>
                <w:rFonts w:eastAsiaTheme="minorHAnsi"/>
                <w:sz w:val="24"/>
                <w:szCs w:val="24"/>
                <w:lang w:eastAsia="en-US"/>
              </w:rPr>
              <w:t>призваны 7196 ардатовцев.4000</w:t>
            </w:r>
            <w:r w:rsidR="006761D0">
              <w:rPr>
                <w:rFonts w:eastAsiaTheme="minorHAnsi"/>
                <w:sz w:val="24"/>
                <w:szCs w:val="24"/>
                <w:lang w:eastAsia="en-US"/>
              </w:rPr>
              <w:t xml:space="preserve"> </w:t>
            </w:r>
            <w:r w:rsidRPr="006761D0">
              <w:rPr>
                <w:rFonts w:eastAsiaTheme="minorHAnsi"/>
                <w:sz w:val="24"/>
                <w:szCs w:val="24"/>
                <w:lang w:eastAsia="en-US"/>
              </w:rPr>
              <w:t>ардатовцев пали смертью храбрых.</w:t>
            </w:r>
            <w:r w:rsidR="006761D0">
              <w:rPr>
                <w:rFonts w:eastAsiaTheme="minorHAnsi"/>
                <w:sz w:val="24"/>
                <w:szCs w:val="24"/>
                <w:lang w:eastAsia="en-US"/>
              </w:rPr>
              <w:t xml:space="preserve"> </w:t>
            </w:r>
            <w:r w:rsidR="006761D0" w:rsidRPr="006761D0">
              <w:rPr>
                <w:rFonts w:eastAsiaTheme="minorHAnsi"/>
                <w:sz w:val="24"/>
                <w:szCs w:val="24"/>
                <w:lang w:eastAsia="en-US"/>
              </w:rPr>
              <w:t>Сколько Ардатовцев вернулись с фронта?</w:t>
            </w:r>
          </w:p>
          <w:p w:rsidR="006761D0" w:rsidRDefault="006761D0" w:rsidP="006761D0">
            <w:pPr>
              <w:autoSpaceDE w:val="0"/>
              <w:autoSpaceDN w:val="0"/>
              <w:adjustRightInd w:val="0"/>
              <w:rPr>
                <w:rFonts w:eastAsiaTheme="minorHAnsi"/>
                <w:sz w:val="24"/>
                <w:szCs w:val="24"/>
                <w:lang w:eastAsia="en-US"/>
              </w:rPr>
            </w:pPr>
            <w:r>
              <w:rPr>
                <w:rFonts w:eastAsiaTheme="minorHAnsi"/>
                <w:sz w:val="24"/>
                <w:szCs w:val="24"/>
                <w:lang w:eastAsia="en-US"/>
              </w:rPr>
              <w:t>3.Расположите числа в порядке убывания:                  9405 е, 24126 – о, 16 – ь, 12025 – л, 205 – н. Какое слово у вас получилось? Правильно - олень.</w:t>
            </w:r>
          </w:p>
          <w:p w:rsidR="006761D0" w:rsidRDefault="006761D0" w:rsidP="006761D0">
            <w:pPr>
              <w:autoSpaceDE w:val="0"/>
              <w:autoSpaceDN w:val="0"/>
              <w:adjustRightInd w:val="0"/>
              <w:rPr>
                <w:rFonts w:ascii="TimesNewRomanPSMT" w:eastAsiaTheme="minorHAnsi" w:hAnsi="TimesNewRomanPSMT" w:cs="TimesNewRomanPSMT"/>
                <w:lang w:eastAsia="en-US"/>
              </w:rPr>
            </w:pPr>
            <w:r>
              <w:rPr>
                <w:rFonts w:eastAsiaTheme="minorHAnsi"/>
                <w:sz w:val="24"/>
                <w:szCs w:val="24"/>
                <w:lang w:eastAsia="en-US"/>
              </w:rPr>
              <w:t>Олень на гербе означает…(Приложение</w:t>
            </w:r>
            <w:r w:rsidR="00FD08B8">
              <w:rPr>
                <w:rFonts w:eastAsiaTheme="minorHAnsi"/>
                <w:sz w:val="24"/>
                <w:szCs w:val="24"/>
                <w:lang w:eastAsia="en-US"/>
              </w:rPr>
              <w:t xml:space="preserve"> 3</w:t>
            </w:r>
            <w:r>
              <w:rPr>
                <w:rFonts w:eastAsiaTheme="minorHAnsi"/>
                <w:sz w:val="24"/>
                <w:szCs w:val="24"/>
                <w:lang w:eastAsia="en-US"/>
              </w:rPr>
              <w:t>)</w:t>
            </w:r>
          </w:p>
        </w:tc>
        <w:tc>
          <w:tcPr>
            <w:tcW w:w="3129" w:type="dxa"/>
          </w:tcPr>
          <w:p w:rsidR="007717B7" w:rsidRDefault="007717B7" w:rsidP="007717B7">
            <w:pPr>
              <w:spacing w:line="276" w:lineRule="auto"/>
              <w:rPr>
                <w:rStyle w:val="s1"/>
                <w:bCs/>
                <w:lang w:eastAsia="en-US"/>
              </w:rPr>
            </w:pPr>
            <w:r w:rsidRPr="007717B7">
              <w:rPr>
                <w:rStyle w:val="s1"/>
                <w:bCs/>
                <w:lang w:eastAsia="en-US"/>
              </w:rPr>
              <w:lastRenderedPageBreak/>
              <w:t>Ученики слушают условие задачи</w:t>
            </w:r>
            <w:r>
              <w:rPr>
                <w:rStyle w:val="s1"/>
                <w:bCs/>
                <w:lang w:eastAsia="en-US"/>
              </w:rPr>
              <w:t>, делают краткую запись</w:t>
            </w:r>
          </w:p>
          <w:p w:rsidR="007717B7" w:rsidRDefault="007717B7" w:rsidP="007717B7">
            <w:pPr>
              <w:rPr>
                <w:lang w:eastAsia="en-US"/>
              </w:rPr>
            </w:pPr>
            <w:r>
              <w:rPr>
                <w:lang w:eastAsia="en-US"/>
              </w:rPr>
              <w:t>Жаток - 458</w:t>
            </w:r>
          </w:p>
          <w:p w:rsidR="00873645" w:rsidRDefault="007717B7" w:rsidP="007717B7">
            <w:pPr>
              <w:rPr>
                <w:lang w:eastAsia="en-US"/>
              </w:rPr>
            </w:pPr>
            <w:r>
              <w:rPr>
                <w:lang w:eastAsia="en-US"/>
              </w:rPr>
              <w:t>Сеялок – на 46 больше, чем жаток</w:t>
            </w:r>
          </w:p>
          <w:p w:rsidR="000F50F5" w:rsidRDefault="000F50F5" w:rsidP="007717B7">
            <w:pPr>
              <w:rPr>
                <w:lang w:eastAsia="en-US"/>
              </w:rPr>
            </w:pPr>
            <w:r>
              <w:rPr>
                <w:lang w:eastAsia="en-US"/>
              </w:rPr>
              <w:t>Тракторов – в 63 раза меньше, чем сеялок</w:t>
            </w:r>
          </w:p>
          <w:p w:rsidR="000F50F5" w:rsidRDefault="000F50F5" w:rsidP="007717B7">
            <w:pPr>
              <w:rPr>
                <w:lang w:eastAsia="en-US"/>
              </w:rPr>
            </w:pPr>
            <w:r>
              <w:rPr>
                <w:lang w:eastAsia="en-US"/>
              </w:rPr>
              <w:t>Молотилок – в 3 раза больше, чем тракторов</w:t>
            </w:r>
          </w:p>
          <w:p w:rsidR="000F50F5" w:rsidRDefault="000F50F5" w:rsidP="007717B7">
            <w:pPr>
              <w:rPr>
                <w:lang w:eastAsia="en-US"/>
              </w:rPr>
            </w:pPr>
            <w:r>
              <w:rPr>
                <w:lang w:eastAsia="en-US"/>
              </w:rPr>
              <w:t>1.458+46=504-сеялки.</w:t>
            </w:r>
          </w:p>
          <w:p w:rsidR="000F50F5" w:rsidRDefault="000F50F5" w:rsidP="007717B7">
            <w:pPr>
              <w:rPr>
                <w:lang w:eastAsia="en-US"/>
              </w:rPr>
            </w:pPr>
            <w:r>
              <w:rPr>
                <w:lang w:eastAsia="en-US"/>
              </w:rPr>
              <w:t>2.504:63=8</w:t>
            </w:r>
            <w:r w:rsidR="00AC30F2">
              <w:rPr>
                <w:lang w:eastAsia="en-US"/>
              </w:rPr>
              <w:t xml:space="preserve"> – тракторов</w:t>
            </w:r>
          </w:p>
          <w:p w:rsidR="000F50F5" w:rsidRDefault="000F50F5" w:rsidP="007717B7">
            <w:pPr>
              <w:rPr>
                <w:lang w:eastAsia="en-US"/>
              </w:rPr>
            </w:pPr>
            <w:r>
              <w:rPr>
                <w:lang w:eastAsia="en-US"/>
              </w:rPr>
              <w:lastRenderedPageBreak/>
              <w:t>3.8·3=24 –молотилки.</w:t>
            </w:r>
          </w:p>
          <w:p w:rsidR="006761D0" w:rsidRDefault="000F50F5" w:rsidP="007717B7">
            <w:pPr>
              <w:rPr>
                <w:lang w:eastAsia="en-US"/>
              </w:rPr>
            </w:pPr>
            <w:r>
              <w:rPr>
                <w:lang w:eastAsia="en-US"/>
              </w:rPr>
              <w:t>4.458+504+8+24=994</w:t>
            </w:r>
          </w:p>
          <w:p w:rsidR="006761D0" w:rsidRPr="006761D0" w:rsidRDefault="006761D0" w:rsidP="006761D0">
            <w:pPr>
              <w:rPr>
                <w:lang w:eastAsia="en-US"/>
              </w:rPr>
            </w:pPr>
          </w:p>
          <w:p w:rsidR="006761D0" w:rsidRPr="006761D0" w:rsidRDefault="006761D0" w:rsidP="006761D0">
            <w:pPr>
              <w:rPr>
                <w:lang w:eastAsia="en-US"/>
              </w:rPr>
            </w:pPr>
          </w:p>
          <w:p w:rsidR="006761D0" w:rsidRDefault="006761D0" w:rsidP="006761D0">
            <w:pPr>
              <w:rPr>
                <w:lang w:eastAsia="en-US"/>
              </w:rPr>
            </w:pPr>
          </w:p>
          <w:p w:rsidR="006761D0" w:rsidRDefault="006761D0" w:rsidP="006761D0">
            <w:pPr>
              <w:rPr>
                <w:lang w:eastAsia="en-US"/>
              </w:rPr>
            </w:pPr>
            <w:r>
              <w:rPr>
                <w:lang w:eastAsia="en-US"/>
              </w:rPr>
              <w:t>22 июня 1941 года.</w:t>
            </w:r>
          </w:p>
          <w:p w:rsidR="006761D0" w:rsidRDefault="006761D0" w:rsidP="006761D0">
            <w:pPr>
              <w:rPr>
                <w:lang w:eastAsia="en-US"/>
              </w:rPr>
            </w:pPr>
          </w:p>
          <w:p w:rsidR="006761D0" w:rsidRDefault="006761D0" w:rsidP="006761D0">
            <w:pPr>
              <w:rPr>
                <w:lang w:eastAsia="en-US"/>
              </w:rPr>
            </w:pPr>
            <w:r>
              <w:rPr>
                <w:lang w:eastAsia="en-US"/>
              </w:rPr>
              <w:t>7196-4000=3196</w:t>
            </w:r>
          </w:p>
          <w:p w:rsidR="006761D0" w:rsidRPr="006761D0" w:rsidRDefault="006761D0" w:rsidP="006761D0">
            <w:pPr>
              <w:rPr>
                <w:lang w:eastAsia="en-US"/>
              </w:rPr>
            </w:pPr>
          </w:p>
          <w:p w:rsidR="006761D0" w:rsidRPr="006761D0" w:rsidRDefault="006761D0" w:rsidP="006761D0">
            <w:pPr>
              <w:rPr>
                <w:lang w:eastAsia="en-US"/>
              </w:rPr>
            </w:pPr>
          </w:p>
          <w:p w:rsidR="006761D0" w:rsidRDefault="006761D0" w:rsidP="006761D0">
            <w:pPr>
              <w:rPr>
                <w:lang w:eastAsia="en-US"/>
              </w:rPr>
            </w:pPr>
          </w:p>
          <w:p w:rsidR="006761D0" w:rsidRDefault="006761D0" w:rsidP="006761D0">
            <w:pPr>
              <w:rPr>
                <w:lang w:eastAsia="en-US"/>
              </w:rPr>
            </w:pPr>
          </w:p>
          <w:p w:rsidR="000F50F5" w:rsidRDefault="006761D0" w:rsidP="006761D0">
            <w:pPr>
              <w:rPr>
                <w:lang w:eastAsia="en-US"/>
              </w:rPr>
            </w:pPr>
            <w:r>
              <w:rPr>
                <w:lang w:eastAsia="en-US"/>
              </w:rPr>
              <w:t>24126, 12025, 9405, 205, 16.</w:t>
            </w:r>
          </w:p>
          <w:p w:rsidR="006761D0" w:rsidRPr="006761D0" w:rsidRDefault="006761D0" w:rsidP="006761D0">
            <w:pPr>
              <w:rPr>
                <w:lang w:eastAsia="en-US"/>
              </w:rPr>
            </w:pPr>
            <w:r>
              <w:rPr>
                <w:lang w:eastAsia="en-US"/>
              </w:rPr>
              <w:t>Олень.</w:t>
            </w:r>
          </w:p>
        </w:tc>
        <w:tc>
          <w:tcPr>
            <w:tcW w:w="3533" w:type="dxa"/>
          </w:tcPr>
          <w:p w:rsidR="00A850AB" w:rsidRPr="002C1CE4" w:rsidRDefault="00A850AB" w:rsidP="009D699D">
            <w:pPr>
              <w:pStyle w:val="p11"/>
              <w:keepLines/>
              <w:spacing w:before="0" w:beforeAutospacing="0" w:after="0" w:afterAutospacing="0"/>
              <w:rPr>
                <w:sz w:val="24"/>
                <w:szCs w:val="24"/>
                <w:lang w:eastAsia="en-US"/>
              </w:rPr>
            </w:pPr>
            <w:r w:rsidRPr="002C1CE4">
              <w:rPr>
                <w:rStyle w:val="s5"/>
                <w:b/>
                <w:bCs/>
                <w:color w:val="170E02"/>
                <w:sz w:val="24"/>
                <w:szCs w:val="24"/>
                <w:lang w:eastAsia="en-US"/>
              </w:rPr>
              <w:lastRenderedPageBreak/>
              <w:t xml:space="preserve">Познавательные: </w:t>
            </w:r>
            <w:r w:rsidRPr="002C1CE4">
              <w:rPr>
                <w:rStyle w:val="s6"/>
                <w:color w:val="170E02"/>
                <w:sz w:val="24"/>
                <w:szCs w:val="24"/>
                <w:lang w:eastAsia="en-US"/>
              </w:rPr>
              <w:t>формирование интереса к данной теме.</w:t>
            </w:r>
          </w:p>
          <w:p w:rsidR="00A850AB" w:rsidRPr="002C1CE4" w:rsidRDefault="00A850AB" w:rsidP="009D699D">
            <w:pPr>
              <w:pStyle w:val="p11"/>
              <w:keepLines/>
              <w:spacing w:before="0" w:beforeAutospacing="0" w:after="0" w:afterAutospacing="0"/>
              <w:rPr>
                <w:sz w:val="24"/>
                <w:szCs w:val="24"/>
                <w:lang w:eastAsia="en-US"/>
              </w:rPr>
            </w:pPr>
            <w:r w:rsidRPr="002C1CE4">
              <w:rPr>
                <w:rStyle w:val="s5"/>
                <w:b/>
                <w:bCs/>
                <w:color w:val="170E02"/>
                <w:sz w:val="24"/>
                <w:szCs w:val="24"/>
                <w:lang w:eastAsia="en-US"/>
              </w:rPr>
              <w:t xml:space="preserve">Личностные: </w:t>
            </w:r>
            <w:r w:rsidRPr="002C1CE4">
              <w:rPr>
                <w:rStyle w:val="s6"/>
                <w:color w:val="170E02"/>
                <w:sz w:val="24"/>
                <w:szCs w:val="24"/>
                <w:lang w:eastAsia="en-US"/>
              </w:rPr>
              <w:t>формирование готовности к самообразованию.</w:t>
            </w:r>
          </w:p>
          <w:p w:rsidR="00A850AB" w:rsidRPr="002C1CE4" w:rsidRDefault="00A850AB" w:rsidP="009D699D">
            <w:pPr>
              <w:pStyle w:val="p11"/>
              <w:keepLines/>
              <w:spacing w:before="0" w:beforeAutospacing="0" w:after="0" w:afterAutospacing="0"/>
              <w:rPr>
                <w:sz w:val="24"/>
                <w:szCs w:val="24"/>
                <w:lang w:eastAsia="en-US"/>
              </w:rPr>
            </w:pPr>
            <w:r w:rsidRPr="002C1CE4">
              <w:rPr>
                <w:rStyle w:val="s5"/>
                <w:b/>
                <w:bCs/>
                <w:color w:val="170E02"/>
                <w:sz w:val="24"/>
                <w:szCs w:val="24"/>
                <w:lang w:eastAsia="en-US"/>
              </w:rPr>
              <w:t xml:space="preserve">Коммуникативные: </w:t>
            </w:r>
            <w:r w:rsidRPr="002C1CE4">
              <w:rPr>
                <w:rStyle w:val="s6"/>
                <w:color w:val="170E02"/>
                <w:sz w:val="24"/>
                <w:szCs w:val="24"/>
                <w:lang w:eastAsia="en-US"/>
              </w:rPr>
              <w:t>уметь оформлять свои мысли в устной форме; слушать и понимать речь других.</w:t>
            </w:r>
          </w:p>
          <w:p w:rsidR="00873645" w:rsidRPr="002C1CE4" w:rsidRDefault="00A850AB" w:rsidP="00A850AB">
            <w:pPr>
              <w:autoSpaceDE w:val="0"/>
              <w:autoSpaceDN w:val="0"/>
              <w:adjustRightInd w:val="0"/>
              <w:rPr>
                <w:rFonts w:eastAsiaTheme="minorHAnsi"/>
                <w:b/>
                <w:bCs/>
                <w:sz w:val="24"/>
                <w:szCs w:val="24"/>
                <w:lang w:eastAsia="en-US"/>
              </w:rPr>
            </w:pPr>
            <w:r w:rsidRPr="002C1CE4">
              <w:rPr>
                <w:rStyle w:val="s5"/>
                <w:b/>
                <w:bCs/>
                <w:color w:val="170E02"/>
                <w:sz w:val="24"/>
                <w:szCs w:val="24"/>
                <w:lang w:eastAsia="en-US"/>
              </w:rPr>
              <w:t xml:space="preserve">Регулятивные: </w:t>
            </w:r>
            <w:r w:rsidRPr="002C1CE4">
              <w:rPr>
                <w:rStyle w:val="s6"/>
                <w:color w:val="170E02"/>
                <w:sz w:val="24"/>
                <w:szCs w:val="24"/>
                <w:lang w:eastAsia="en-US"/>
              </w:rPr>
              <w:t>п</w:t>
            </w:r>
            <w:r w:rsidRPr="002C1CE4">
              <w:rPr>
                <w:sz w:val="24"/>
                <w:szCs w:val="24"/>
                <w:lang w:eastAsia="en-US"/>
              </w:rPr>
              <w:t xml:space="preserve">ланирование своей деятельности для </w:t>
            </w:r>
            <w:r w:rsidRPr="002C1CE4">
              <w:rPr>
                <w:sz w:val="24"/>
                <w:szCs w:val="24"/>
                <w:lang w:eastAsia="en-US"/>
              </w:rPr>
              <w:lastRenderedPageBreak/>
              <w:t>решения поставленной задачи и контроль полученного результата</w:t>
            </w:r>
          </w:p>
        </w:tc>
      </w:tr>
      <w:tr w:rsidR="00A850AB" w:rsidRPr="00A67364" w:rsidTr="009D699D">
        <w:tc>
          <w:tcPr>
            <w:tcW w:w="2127" w:type="dxa"/>
          </w:tcPr>
          <w:p w:rsidR="00A850AB" w:rsidRPr="005B3C92" w:rsidRDefault="00A850AB" w:rsidP="00C23E78">
            <w:pPr>
              <w:spacing w:line="276" w:lineRule="auto"/>
              <w:rPr>
                <w:sz w:val="24"/>
                <w:szCs w:val="24"/>
              </w:rPr>
            </w:pPr>
            <w:r w:rsidRPr="005B3C92">
              <w:rPr>
                <w:sz w:val="24"/>
                <w:szCs w:val="24"/>
                <w:lang w:eastAsia="en-US"/>
              </w:rPr>
              <w:lastRenderedPageBreak/>
              <w:t>5. Физкультминутка</w:t>
            </w:r>
          </w:p>
        </w:tc>
        <w:tc>
          <w:tcPr>
            <w:tcW w:w="2126" w:type="dxa"/>
          </w:tcPr>
          <w:p w:rsidR="00A850AB" w:rsidRPr="005B3C92" w:rsidRDefault="00A850AB" w:rsidP="00C23E78">
            <w:pPr>
              <w:spacing w:line="276" w:lineRule="auto"/>
              <w:rPr>
                <w:sz w:val="24"/>
                <w:szCs w:val="24"/>
              </w:rPr>
            </w:pPr>
            <w:r w:rsidRPr="005B3C92">
              <w:rPr>
                <w:sz w:val="24"/>
                <w:szCs w:val="24"/>
                <w:lang w:eastAsia="en-US"/>
              </w:rPr>
              <w:t>Смена деятельности</w:t>
            </w:r>
          </w:p>
        </w:tc>
        <w:tc>
          <w:tcPr>
            <w:tcW w:w="4961" w:type="dxa"/>
          </w:tcPr>
          <w:p w:rsidR="00A850AB" w:rsidRPr="005B3C92" w:rsidRDefault="00A850AB" w:rsidP="00C23E78">
            <w:pPr>
              <w:spacing w:line="276" w:lineRule="auto"/>
              <w:rPr>
                <w:sz w:val="24"/>
                <w:szCs w:val="24"/>
              </w:rPr>
            </w:pPr>
            <w:r w:rsidRPr="005B3C92">
              <w:rPr>
                <w:sz w:val="24"/>
                <w:szCs w:val="24"/>
                <w:lang w:eastAsia="en-US"/>
              </w:rPr>
              <w:t>Сменить деятельность, обеспечить эмоциональную разгрузку учащихся. Утром дети в лес пошли.</w:t>
            </w:r>
            <w:r w:rsidRPr="005B3C92">
              <w:rPr>
                <w:sz w:val="24"/>
                <w:szCs w:val="24"/>
                <w:lang w:eastAsia="en-US"/>
              </w:rPr>
              <w:br/>
              <w:t>Утром дети в лес пошли (шаги с высоким подниманием ног)</w:t>
            </w:r>
            <w:r w:rsidRPr="005B3C92">
              <w:rPr>
                <w:sz w:val="24"/>
                <w:szCs w:val="24"/>
                <w:lang w:eastAsia="en-US"/>
              </w:rPr>
              <w:br/>
              <w:t>И в лесу грибы нашли (размеренное приседание),</w:t>
            </w:r>
            <w:r w:rsidRPr="005B3C92">
              <w:rPr>
                <w:sz w:val="24"/>
                <w:szCs w:val="24"/>
                <w:lang w:eastAsia="en-US"/>
              </w:rPr>
              <w:br/>
              <w:t>Наклонялись, собирали (наклоны вперёд),</w:t>
            </w:r>
            <w:r w:rsidRPr="005B3C92">
              <w:rPr>
                <w:sz w:val="24"/>
                <w:szCs w:val="24"/>
                <w:lang w:eastAsia="en-US"/>
              </w:rPr>
              <w:br/>
              <w:t> По дороге растеряли (ритмичное разведение рук в стороны).</w:t>
            </w:r>
          </w:p>
        </w:tc>
        <w:tc>
          <w:tcPr>
            <w:tcW w:w="3129" w:type="dxa"/>
          </w:tcPr>
          <w:p w:rsidR="00A850AB" w:rsidRPr="005B3C92" w:rsidRDefault="00A850AB" w:rsidP="00C23E78">
            <w:pPr>
              <w:spacing w:line="276" w:lineRule="auto"/>
              <w:rPr>
                <w:sz w:val="24"/>
                <w:szCs w:val="24"/>
              </w:rPr>
            </w:pPr>
            <w:r w:rsidRPr="005B3C92">
              <w:rPr>
                <w:sz w:val="24"/>
                <w:szCs w:val="24"/>
                <w:lang w:eastAsia="en-US"/>
              </w:rPr>
              <w:t>Учащиеся сменили вид деятельности и готовы продолжить работу.</w:t>
            </w:r>
          </w:p>
        </w:tc>
        <w:tc>
          <w:tcPr>
            <w:tcW w:w="3533" w:type="dxa"/>
          </w:tcPr>
          <w:p w:rsidR="00A850AB" w:rsidRDefault="00A850AB" w:rsidP="00873645">
            <w:pPr>
              <w:autoSpaceDE w:val="0"/>
              <w:autoSpaceDN w:val="0"/>
              <w:adjustRightInd w:val="0"/>
              <w:rPr>
                <w:rFonts w:ascii="TimesNewRomanPS-BoldMT" w:eastAsiaTheme="minorHAnsi" w:hAnsi="TimesNewRomanPS-BoldMT" w:cs="TimesNewRomanPS-BoldMT"/>
                <w:b/>
                <w:bCs/>
                <w:lang w:eastAsia="en-US"/>
              </w:rPr>
            </w:pPr>
          </w:p>
        </w:tc>
      </w:tr>
      <w:tr w:rsidR="00A850AB" w:rsidRPr="00A67364" w:rsidTr="009D699D">
        <w:tc>
          <w:tcPr>
            <w:tcW w:w="2127" w:type="dxa"/>
          </w:tcPr>
          <w:p w:rsidR="00A850AB" w:rsidRPr="000F0E12" w:rsidRDefault="00A850AB" w:rsidP="00A850AB">
            <w:pPr>
              <w:autoSpaceDE w:val="0"/>
              <w:autoSpaceDN w:val="0"/>
              <w:adjustRightInd w:val="0"/>
              <w:rPr>
                <w:rFonts w:eastAsiaTheme="minorHAnsi"/>
                <w:sz w:val="24"/>
                <w:szCs w:val="24"/>
                <w:lang w:eastAsia="en-US"/>
              </w:rPr>
            </w:pPr>
            <w:r w:rsidRPr="000F0E12">
              <w:rPr>
                <w:rFonts w:eastAsiaTheme="minorHAnsi"/>
                <w:sz w:val="24"/>
                <w:szCs w:val="24"/>
                <w:lang w:eastAsia="en-US"/>
              </w:rPr>
              <w:t>6. Творческая работа</w:t>
            </w:r>
          </w:p>
        </w:tc>
        <w:tc>
          <w:tcPr>
            <w:tcW w:w="2126" w:type="dxa"/>
          </w:tcPr>
          <w:p w:rsidR="00A850AB" w:rsidRPr="000F0E12" w:rsidRDefault="00A850AB" w:rsidP="00A850AB">
            <w:pPr>
              <w:autoSpaceDE w:val="0"/>
              <w:autoSpaceDN w:val="0"/>
              <w:adjustRightInd w:val="0"/>
              <w:rPr>
                <w:rFonts w:eastAsiaTheme="minorHAnsi"/>
                <w:sz w:val="24"/>
                <w:szCs w:val="24"/>
                <w:lang w:eastAsia="en-US"/>
              </w:rPr>
            </w:pPr>
            <w:r w:rsidRPr="000F0E12">
              <w:rPr>
                <w:rFonts w:eastAsiaTheme="minorHAnsi"/>
                <w:sz w:val="24"/>
                <w:szCs w:val="24"/>
                <w:lang w:eastAsia="en-US"/>
              </w:rPr>
              <w:t>Формирование</w:t>
            </w:r>
          </w:p>
          <w:p w:rsidR="00A850AB" w:rsidRPr="000F0E12" w:rsidRDefault="00A850AB" w:rsidP="00A850AB">
            <w:pPr>
              <w:autoSpaceDE w:val="0"/>
              <w:autoSpaceDN w:val="0"/>
              <w:adjustRightInd w:val="0"/>
              <w:rPr>
                <w:rFonts w:eastAsiaTheme="minorHAnsi"/>
                <w:sz w:val="24"/>
                <w:szCs w:val="24"/>
                <w:lang w:eastAsia="en-US"/>
              </w:rPr>
            </w:pPr>
            <w:r w:rsidRPr="000F0E12">
              <w:rPr>
                <w:rFonts w:eastAsiaTheme="minorHAnsi"/>
                <w:sz w:val="24"/>
                <w:szCs w:val="24"/>
                <w:lang w:eastAsia="en-US"/>
              </w:rPr>
              <w:t>умений и навыков составлять</w:t>
            </w:r>
          </w:p>
          <w:p w:rsidR="00A850AB" w:rsidRPr="000F0E12" w:rsidRDefault="00A850AB" w:rsidP="00A850AB">
            <w:pPr>
              <w:autoSpaceDE w:val="0"/>
              <w:autoSpaceDN w:val="0"/>
              <w:adjustRightInd w:val="0"/>
              <w:rPr>
                <w:rFonts w:eastAsiaTheme="minorHAnsi"/>
                <w:sz w:val="24"/>
                <w:szCs w:val="24"/>
                <w:lang w:eastAsia="en-US"/>
              </w:rPr>
            </w:pPr>
            <w:r w:rsidRPr="000F0E12">
              <w:rPr>
                <w:rFonts w:eastAsiaTheme="minorHAnsi"/>
                <w:sz w:val="24"/>
                <w:szCs w:val="24"/>
                <w:lang w:eastAsia="en-US"/>
              </w:rPr>
              <w:t>математические</w:t>
            </w:r>
          </w:p>
          <w:p w:rsidR="00A850AB" w:rsidRPr="000F0E12" w:rsidRDefault="00A850AB" w:rsidP="00A850AB">
            <w:pPr>
              <w:spacing w:line="276" w:lineRule="auto"/>
              <w:rPr>
                <w:sz w:val="24"/>
                <w:szCs w:val="24"/>
                <w:lang w:eastAsia="en-US"/>
              </w:rPr>
            </w:pPr>
            <w:r w:rsidRPr="000F0E12">
              <w:rPr>
                <w:rFonts w:eastAsiaTheme="minorHAnsi"/>
                <w:sz w:val="24"/>
                <w:szCs w:val="24"/>
                <w:lang w:eastAsia="en-US"/>
              </w:rPr>
              <w:t>задачи</w:t>
            </w:r>
          </w:p>
        </w:tc>
        <w:tc>
          <w:tcPr>
            <w:tcW w:w="4961" w:type="dxa"/>
          </w:tcPr>
          <w:p w:rsidR="00A850AB" w:rsidRDefault="00A850AB" w:rsidP="008E269F">
            <w:pPr>
              <w:autoSpaceDE w:val="0"/>
              <w:autoSpaceDN w:val="0"/>
              <w:adjustRightInd w:val="0"/>
              <w:rPr>
                <w:rFonts w:eastAsiaTheme="minorHAnsi"/>
                <w:sz w:val="24"/>
                <w:szCs w:val="24"/>
                <w:lang w:eastAsia="en-US"/>
              </w:rPr>
            </w:pPr>
            <w:r w:rsidRPr="000F0E12">
              <w:rPr>
                <w:rFonts w:eastAsiaTheme="minorHAnsi"/>
                <w:sz w:val="24"/>
                <w:szCs w:val="24"/>
                <w:lang w:eastAsia="en-US"/>
              </w:rPr>
              <w:t>А теперь, ребята, предлагаю вам самим составить задачи, используя данный исторический</w:t>
            </w:r>
            <w:r w:rsidR="008E269F">
              <w:rPr>
                <w:rFonts w:eastAsiaTheme="minorHAnsi"/>
                <w:sz w:val="24"/>
                <w:szCs w:val="24"/>
                <w:lang w:eastAsia="en-US"/>
              </w:rPr>
              <w:t xml:space="preserve"> </w:t>
            </w:r>
            <w:r w:rsidR="006761D0">
              <w:rPr>
                <w:rFonts w:eastAsiaTheme="minorHAnsi"/>
                <w:sz w:val="24"/>
                <w:szCs w:val="24"/>
                <w:lang w:eastAsia="en-US"/>
              </w:rPr>
              <w:t>материал. У вас на столе</w:t>
            </w:r>
            <w:r w:rsidRPr="000F0E12">
              <w:rPr>
                <w:rFonts w:eastAsiaTheme="minorHAnsi"/>
                <w:sz w:val="24"/>
                <w:szCs w:val="24"/>
                <w:lang w:eastAsia="en-US"/>
              </w:rPr>
              <w:t xml:space="preserve"> листочки, где обозначены факты. Работаем </w:t>
            </w:r>
            <w:r w:rsidR="008E269F">
              <w:rPr>
                <w:rFonts w:eastAsiaTheme="minorHAnsi"/>
                <w:sz w:val="24"/>
                <w:szCs w:val="24"/>
                <w:lang w:eastAsia="en-US"/>
              </w:rPr>
              <w:t>индивидуально</w:t>
            </w:r>
            <w:r w:rsidRPr="000F0E12">
              <w:rPr>
                <w:rFonts w:eastAsiaTheme="minorHAnsi"/>
                <w:sz w:val="24"/>
                <w:szCs w:val="24"/>
                <w:lang w:eastAsia="en-US"/>
              </w:rPr>
              <w:t>. На</w:t>
            </w:r>
            <w:r w:rsidR="00932C85">
              <w:rPr>
                <w:rFonts w:eastAsiaTheme="minorHAnsi"/>
                <w:sz w:val="24"/>
                <w:szCs w:val="24"/>
                <w:lang w:eastAsia="en-US"/>
              </w:rPr>
              <w:t xml:space="preserve"> </w:t>
            </w:r>
            <w:r w:rsidRPr="000F0E12">
              <w:rPr>
                <w:rFonts w:eastAsiaTheme="minorHAnsi"/>
                <w:sz w:val="24"/>
                <w:szCs w:val="24"/>
                <w:lang w:eastAsia="en-US"/>
              </w:rPr>
              <w:t>работу я вам даю 5 минут</w:t>
            </w:r>
          </w:p>
          <w:p w:rsidR="008E269F" w:rsidRPr="000F0E12" w:rsidRDefault="000D52E0" w:rsidP="008E269F">
            <w:pPr>
              <w:autoSpaceDE w:val="0"/>
              <w:autoSpaceDN w:val="0"/>
              <w:adjustRightInd w:val="0"/>
              <w:rPr>
                <w:rFonts w:eastAsiaTheme="minorHAnsi"/>
                <w:sz w:val="24"/>
                <w:szCs w:val="24"/>
                <w:lang w:eastAsia="en-US"/>
              </w:rPr>
            </w:pPr>
            <w:r>
              <w:t xml:space="preserve">1.Какие реки  протекают по территории </w:t>
            </w:r>
            <w:r>
              <w:lastRenderedPageBreak/>
              <w:t xml:space="preserve">Ардатовского района? </w:t>
            </w:r>
            <w:r w:rsidR="00FD08B8">
              <w:rPr>
                <w:rFonts w:eastAsiaTheme="minorHAnsi"/>
                <w:sz w:val="24"/>
                <w:szCs w:val="24"/>
                <w:lang w:eastAsia="en-US"/>
              </w:rPr>
              <w:t>(Приложение 4</w:t>
            </w:r>
            <w:r w:rsidR="008E269F">
              <w:rPr>
                <w:rFonts w:eastAsiaTheme="minorHAnsi"/>
                <w:sz w:val="24"/>
                <w:szCs w:val="24"/>
                <w:lang w:eastAsia="en-US"/>
              </w:rPr>
              <w:t>.)</w:t>
            </w:r>
          </w:p>
        </w:tc>
        <w:tc>
          <w:tcPr>
            <w:tcW w:w="3129" w:type="dxa"/>
          </w:tcPr>
          <w:p w:rsidR="00A850AB" w:rsidRPr="000F0E12" w:rsidRDefault="00A850AB" w:rsidP="00A850AB">
            <w:pPr>
              <w:autoSpaceDE w:val="0"/>
              <w:autoSpaceDN w:val="0"/>
              <w:adjustRightInd w:val="0"/>
              <w:rPr>
                <w:rFonts w:eastAsiaTheme="minorHAnsi"/>
                <w:bCs/>
                <w:sz w:val="24"/>
                <w:szCs w:val="24"/>
                <w:lang w:eastAsia="en-US"/>
              </w:rPr>
            </w:pPr>
            <w:r w:rsidRPr="000F0E12">
              <w:rPr>
                <w:rFonts w:eastAsiaTheme="minorHAnsi"/>
                <w:bCs/>
                <w:sz w:val="24"/>
                <w:szCs w:val="24"/>
                <w:lang w:eastAsia="en-US"/>
              </w:rPr>
              <w:lastRenderedPageBreak/>
              <w:t>Ребята работают  индивидуально.</w:t>
            </w:r>
          </w:p>
          <w:p w:rsidR="00A850AB" w:rsidRPr="000F0E12" w:rsidRDefault="00A850AB" w:rsidP="00A850AB">
            <w:pPr>
              <w:spacing w:line="276" w:lineRule="auto"/>
              <w:rPr>
                <w:rStyle w:val="s1"/>
                <w:b/>
                <w:bCs/>
                <w:sz w:val="24"/>
                <w:szCs w:val="24"/>
                <w:lang w:eastAsia="en-US"/>
              </w:rPr>
            </w:pPr>
            <w:r w:rsidRPr="000F0E12">
              <w:rPr>
                <w:rFonts w:eastAsiaTheme="minorHAnsi"/>
                <w:bCs/>
                <w:sz w:val="24"/>
                <w:szCs w:val="24"/>
                <w:lang w:eastAsia="en-US"/>
              </w:rPr>
              <w:t>Рассказывают свои задачи</w:t>
            </w:r>
          </w:p>
        </w:tc>
        <w:tc>
          <w:tcPr>
            <w:tcW w:w="3533" w:type="dxa"/>
          </w:tcPr>
          <w:p w:rsidR="00A850AB" w:rsidRPr="000F0E12" w:rsidRDefault="000F0E12" w:rsidP="00A850AB">
            <w:pPr>
              <w:autoSpaceDE w:val="0"/>
              <w:autoSpaceDN w:val="0"/>
              <w:adjustRightInd w:val="0"/>
              <w:rPr>
                <w:rFonts w:eastAsiaTheme="minorHAnsi"/>
                <w:sz w:val="24"/>
                <w:szCs w:val="24"/>
                <w:lang w:eastAsia="en-US"/>
              </w:rPr>
            </w:pPr>
            <w:r w:rsidRPr="000F0E12">
              <w:rPr>
                <w:rStyle w:val="s5"/>
                <w:b/>
                <w:bCs/>
                <w:color w:val="170E02"/>
                <w:sz w:val="24"/>
                <w:szCs w:val="24"/>
                <w:lang w:eastAsia="en-US"/>
              </w:rPr>
              <w:t>Личностные:</w:t>
            </w:r>
            <w:r w:rsidR="002C1CE4">
              <w:rPr>
                <w:rFonts w:eastAsiaTheme="minorHAnsi"/>
                <w:b/>
                <w:bCs/>
                <w:sz w:val="24"/>
                <w:szCs w:val="24"/>
                <w:lang w:eastAsia="en-US"/>
              </w:rPr>
              <w:t xml:space="preserve">  </w:t>
            </w:r>
            <w:r w:rsidR="00A850AB" w:rsidRPr="000F0E12">
              <w:rPr>
                <w:rFonts w:eastAsiaTheme="minorHAnsi"/>
                <w:sz w:val="24"/>
                <w:szCs w:val="24"/>
                <w:lang w:eastAsia="en-US"/>
              </w:rPr>
              <w:t>формирование познавательного</w:t>
            </w:r>
            <w:r w:rsidR="002C1CE4">
              <w:rPr>
                <w:rFonts w:eastAsiaTheme="minorHAnsi"/>
                <w:sz w:val="24"/>
                <w:szCs w:val="24"/>
                <w:lang w:eastAsia="en-US"/>
              </w:rPr>
              <w:t xml:space="preserve"> </w:t>
            </w:r>
            <w:r w:rsidR="00A850AB" w:rsidRPr="000F0E12">
              <w:rPr>
                <w:rFonts w:eastAsiaTheme="minorHAnsi"/>
                <w:sz w:val="24"/>
                <w:szCs w:val="24"/>
                <w:lang w:eastAsia="en-US"/>
              </w:rPr>
              <w:t>интереса к способам обобщения</w:t>
            </w:r>
            <w:r w:rsidR="002C1CE4">
              <w:rPr>
                <w:rFonts w:eastAsiaTheme="minorHAnsi"/>
                <w:sz w:val="24"/>
                <w:szCs w:val="24"/>
                <w:lang w:eastAsia="en-US"/>
              </w:rPr>
              <w:t xml:space="preserve"> </w:t>
            </w:r>
            <w:r w:rsidR="00A850AB" w:rsidRPr="000F0E12">
              <w:rPr>
                <w:rFonts w:eastAsiaTheme="minorHAnsi"/>
                <w:sz w:val="24"/>
                <w:szCs w:val="24"/>
                <w:lang w:eastAsia="en-US"/>
              </w:rPr>
              <w:t>знания.</w:t>
            </w:r>
          </w:p>
          <w:p w:rsidR="00A850AB" w:rsidRPr="000F0E12" w:rsidRDefault="000F0E12" w:rsidP="00A850AB">
            <w:pPr>
              <w:autoSpaceDE w:val="0"/>
              <w:autoSpaceDN w:val="0"/>
              <w:adjustRightInd w:val="0"/>
              <w:rPr>
                <w:rFonts w:eastAsiaTheme="minorHAnsi"/>
                <w:sz w:val="24"/>
                <w:szCs w:val="24"/>
                <w:lang w:eastAsia="en-US"/>
              </w:rPr>
            </w:pPr>
            <w:r w:rsidRPr="000F0E12">
              <w:rPr>
                <w:rStyle w:val="s5"/>
                <w:b/>
                <w:bCs/>
                <w:color w:val="170E02"/>
                <w:sz w:val="24"/>
                <w:szCs w:val="24"/>
                <w:lang w:eastAsia="en-US"/>
              </w:rPr>
              <w:t>Регулятивные:</w:t>
            </w:r>
            <w:r w:rsidR="002C1CE4">
              <w:rPr>
                <w:rStyle w:val="s5"/>
                <w:b/>
                <w:bCs/>
                <w:color w:val="170E02"/>
                <w:sz w:val="24"/>
                <w:szCs w:val="24"/>
                <w:lang w:eastAsia="en-US"/>
              </w:rPr>
              <w:t xml:space="preserve"> </w:t>
            </w:r>
            <w:r w:rsidR="00A850AB" w:rsidRPr="000F0E12">
              <w:rPr>
                <w:rFonts w:eastAsiaTheme="minorHAnsi"/>
                <w:sz w:val="24"/>
                <w:szCs w:val="24"/>
                <w:lang w:eastAsia="en-US"/>
              </w:rPr>
              <w:t>ставить учебную задачу на основе</w:t>
            </w:r>
          </w:p>
          <w:p w:rsidR="00A850AB" w:rsidRPr="000F0E12" w:rsidRDefault="00A850AB" w:rsidP="00A850AB">
            <w:pPr>
              <w:autoSpaceDE w:val="0"/>
              <w:autoSpaceDN w:val="0"/>
              <w:adjustRightInd w:val="0"/>
              <w:rPr>
                <w:rFonts w:eastAsiaTheme="minorHAnsi"/>
                <w:sz w:val="24"/>
                <w:szCs w:val="24"/>
                <w:lang w:eastAsia="en-US"/>
              </w:rPr>
            </w:pPr>
            <w:r w:rsidRPr="000F0E12">
              <w:rPr>
                <w:rFonts w:eastAsiaTheme="minorHAnsi"/>
                <w:sz w:val="24"/>
                <w:szCs w:val="24"/>
                <w:lang w:eastAsia="en-US"/>
              </w:rPr>
              <w:t xml:space="preserve">соотнесения того, что уже </w:t>
            </w:r>
            <w:r w:rsidRPr="000F0E12">
              <w:rPr>
                <w:rFonts w:eastAsiaTheme="minorHAnsi"/>
                <w:sz w:val="24"/>
                <w:szCs w:val="24"/>
                <w:lang w:eastAsia="en-US"/>
              </w:rPr>
              <w:lastRenderedPageBreak/>
              <w:t>известно</w:t>
            </w:r>
            <w:r w:rsidR="002C1CE4">
              <w:rPr>
                <w:rFonts w:eastAsiaTheme="minorHAnsi"/>
                <w:sz w:val="24"/>
                <w:szCs w:val="24"/>
                <w:lang w:eastAsia="en-US"/>
              </w:rPr>
              <w:t xml:space="preserve"> </w:t>
            </w:r>
            <w:r w:rsidRPr="000F0E12">
              <w:rPr>
                <w:rFonts w:eastAsiaTheme="minorHAnsi"/>
                <w:sz w:val="24"/>
                <w:szCs w:val="24"/>
                <w:lang w:eastAsia="en-US"/>
              </w:rPr>
              <w:t>и усвоено, и того что еще неизвестно.</w:t>
            </w:r>
          </w:p>
          <w:p w:rsidR="00A850AB" w:rsidRPr="000F0E12" w:rsidRDefault="000F0E12" w:rsidP="00A850AB">
            <w:pPr>
              <w:autoSpaceDE w:val="0"/>
              <w:autoSpaceDN w:val="0"/>
              <w:adjustRightInd w:val="0"/>
              <w:rPr>
                <w:rFonts w:eastAsiaTheme="minorHAnsi"/>
                <w:sz w:val="24"/>
                <w:szCs w:val="24"/>
                <w:lang w:eastAsia="en-US"/>
              </w:rPr>
            </w:pPr>
            <w:r w:rsidRPr="000F0E12">
              <w:rPr>
                <w:rStyle w:val="s5"/>
                <w:b/>
                <w:bCs/>
                <w:color w:val="170E02"/>
                <w:sz w:val="24"/>
                <w:szCs w:val="24"/>
                <w:lang w:eastAsia="en-US"/>
              </w:rPr>
              <w:t>Познавательные:</w:t>
            </w:r>
            <w:r w:rsidR="002C1CE4">
              <w:rPr>
                <w:rStyle w:val="s5"/>
                <w:b/>
                <w:bCs/>
                <w:color w:val="170E02"/>
                <w:sz w:val="24"/>
                <w:szCs w:val="24"/>
                <w:lang w:eastAsia="en-US"/>
              </w:rPr>
              <w:t xml:space="preserve"> </w:t>
            </w:r>
            <w:r w:rsidR="00A850AB" w:rsidRPr="000F0E12">
              <w:rPr>
                <w:rFonts w:eastAsiaTheme="minorHAnsi"/>
                <w:sz w:val="24"/>
                <w:szCs w:val="24"/>
                <w:lang w:eastAsia="en-US"/>
              </w:rPr>
              <w:t>осуществлять выбор наиболее эффективных способов решения задач.</w:t>
            </w:r>
          </w:p>
          <w:p w:rsidR="00A850AB" w:rsidRPr="000F0E12" w:rsidRDefault="000F0E12" w:rsidP="000F0E12">
            <w:pPr>
              <w:autoSpaceDE w:val="0"/>
              <w:autoSpaceDN w:val="0"/>
              <w:adjustRightInd w:val="0"/>
              <w:rPr>
                <w:rFonts w:eastAsiaTheme="minorHAnsi"/>
                <w:b/>
                <w:bCs/>
                <w:sz w:val="24"/>
                <w:szCs w:val="24"/>
                <w:lang w:eastAsia="en-US"/>
              </w:rPr>
            </w:pPr>
            <w:r w:rsidRPr="000F0E12">
              <w:rPr>
                <w:rStyle w:val="s5"/>
                <w:b/>
                <w:bCs/>
                <w:color w:val="170E02"/>
                <w:sz w:val="24"/>
                <w:szCs w:val="24"/>
                <w:lang w:eastAsia="en-US"/>
              </w:rPr>
              <w:t xml:space="preserve">Коммуникативные: </w:t>
            </w:r>
            <w:r w:rsidR="00A850AB" w:rsidRPr="000F0E12">
              <w:rPr>
                <w:rFonts w:eastAsiaTheme="minorHAnsi"/>
                <w:sz w:val="24"/>
                <w:szCs w:val="24"/>
                <w:lang w:eastAsia="en-US"/>
              </w:rPr>
              <w:t>аргументировать свою точку зре</w:t>
            </w:r>
            <w:r w:rsidRPr="000F0E12">
              <w:rPr>
                <w:rFonts w:eastAsiaTheme="minorHAnsi"/>
                <w:sz w:val="24"/>
                <w:szCs w:val="24"/>
                <w:lang w:eastAsia="en-US"/>
              </w:rPr>
              <w:t>ния и отстаивать свою позицию.</w:t>
            </w:r>
          </w:p>
        </w:tc>
      </w:tr>
      <w:tr w:rsidR="00A850AB" w:rsidRPr="00A67364" w:rsidTr="009D699D">
        <w:tc>
          <w:tcPr>
            <w:tcW w:w="2127" w:type="dxa"/>
          </w:tcPr>
          <w:p w:rsidR="00A850AB" w:rsidRPr="0046768A" w:rsidRDefault="000F0E12" w:rsidP="0046768A">
            <w:pPr>
              <w:autoSpaceDE w:val="0"/>
              <w:autoSpaceDN w:val="0"/>
              <w:adjustRightInd w:val="0"/>
              <w:rPr>
                <w:rFonts w:eastAsiaTheme="minorHAnsi"/>
                <w:sz w:val="24"/>
                <w:szCs w:val="24"/>
                <w:lang w:eastAsia="en-US"/>
              </w:rPr>
            </w:pPr>
            <w:r w:rsidRPr="00C23E78">
              <w:rPr>
                <w:sz w:val="24"/>
                <w:szCs w:val="24"/>
                <w:lang w:eastAsia="en-US"/>
              </w:rPr>
              <w:lastRenderedPageBreak/>
              <w:t>7.</w:t>
            </w:r>
            <w:r w:rsidRPr="00C23E78">
              <w:rPr>
                <w:rFonts w:eastAsiaTheme="minorHAnsi"/>
                <w:sz w:val="24"/>
                <w:szCs w:val="24"/>
                <w:lang w:eastAsia="en-US"/>
              </w:rPr>
              <w:t xml:space="preserve"> Информа</w:t>
            </w:r>
            <w:r w:rsidR="0046768A">
              <w:rPr>
                <w:rFonts w:eastAsiaTheme="minorHAnsi"/>
                <w:sz w:val="24"/>
                <w:szCs w:val="24"/>
                <w:lang w:eastAsia="en-US"/>
              </w:rPr>
              <w:t>ция о домашнем за</w:t>
            </w:r>
            <w:r w:rsidRPr="00C23E78">
              <w:rPr>
                <w:rFonts w:eastAsiaTheme="minorHAnsi"/>
                <w:sz w:val="24"/>
                <w:szCs w:val="24"/>
                <w:lang w:eastAsia="en-US"/>
              </w:rPr>
              <w:t>дании.</w:t>
            </w:r>
          </w:p>
        </w:tc>
        <w:tc>
          <w:tcPr>
            <w:tcW w:w="2126" w:type="dxa"/>
          </w:tcPr>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Обеспечение</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понимания</w:t>
            </w:r>
          </w:p>
          <w:p w:rsidR="00A850AB" w:rsidRPr="002F01C7" w:rsidRDefault="000F0E12" w:rsidP="002F01C7">
            <w:pPr>
              <w:autoSpaceDE w:val="0"/>
              <w:autoSpaceDN w:val="0"/>
              <w:adjustRightInd w:val="0"/>
              <w:rPr>
                <w:rFonts w:eastAsiaTheme="minorHAnsi"/>
                <w:sz w:val="24"/>
                <w:szCs w:val="24"/>
                <w:lang w:eastAsia="en-US"/>
              </w:rPr>
            </w:pPr>
            <w:r w:rsidRPr="00C23E78">
              <w:rPr>
                <w:rFonts w:eastAsiaTheme="minorHAnsi"/>
                <w:sz w:val="24"/>
                <w:szCs w:val="24"/>
                <w:lang w:eastAsia="en-US"/>
              </w:rPr>
              <w:t>детьми содержания и выпол</w:t>
            </w:r>
            <w:r w:rsidR="002F01C7">
              <w:rPr>
                <w:rFonts w:eastAsiaTheme="minorHAnsi"/>
                <w:sz w:val="24"/>
                <w:szCs w:val="24"/>
                <w:lang w:eastAsia="en-US"/>
              </w:rPr>
              <w:t>нения домаш</w:t>
            </w:r>
            <w:r w:rsidRPr="00C23E78">
              <w:rPr>
                <w:rFonts w:eastAsiaTheme="minorHAnsi"/>
                <w:sz w:val="24"/>
                <w:szCs w:val="24"/>
                <w:lang w:eastAsia="en-US"/>
              </w:rPr>
              <w:t>него задания.</w:t>
            </w:r>
          </w:p>
        </w:tc>
        <w:tc>
          <w:tcPr>
            <w:tcW w:w="4961" w:type="dxa"/>
          </w:tcPr>
          <w:p w:rsidR="00A850AB" w:rsidRPr="00C23E78" w:rsidRDefault="000F0E12" w:rsidP="00932C85">
            <w:pPr>
              <w:autoSpaceDE w:val="0"/>
              <w:autoSpaceDN w:val="0"/>
              <w:adjustRightInd w:val="0"/>
              <w:rPr>
                <w:rFonts w:eastAsiaTheme="minorHAnsi"/>
                <w:sz w:val="24"/>
                <w:szCs w:val="24"/>
                <w:lang w:eastAsia="en-US"/>
              </w:rPr>
            </w:pPr>
            <w:r w:rsidRPr="00C23E78">
              <w:rPr>
                <w:rFonts w:eastAsiaTheme="minorHAnsi"/>
                <w:sz w:val="24"/>
                <w:szCs w:val="24"/>
                <w:lang w:eastAsia="en-US"/>
              </w:rPr>
              <w:t>Я вам, предлагаю составить задачи, используя исторический материал «Ардатовскому  району с царицей наук»</w:t>
            </w:r>
            <w:r w:rsidR="00932C85">
              <w:rPr>
                <w:rFonts w:eastAsiaTheme="minorHAnsi"/>
                <w:sz w:val="24"/>
                <w:szCs w:val="24"/>
                <w:lang w:eastAsia="en-US"/>
              </w:rPr>
              <w:t xml:space="preserve"> на примере нашего села Туркуши. В этом вам помогут ваши родители.</w:t>
            </w:r>
          </w:p>
        </w:tc>
        <w:tc>
          <w:tcPr>
            <w:tcW w:w="3129" w:type="dxa"/>
          </w:tcPr>
          <w:p w:rsidR="000F0E12" w:rsidRPr="00C23E78" w:rsidRDefault="000F0E12" w:rsidP="000F0E12">
            <w:pPr>
              <w:autoSpaceDE w:val="0"/>
              <w:autoSpaceDN w:val="0"/>
              <w:adjustRightInd w:val="0"/>
              <w:rPr>
                <w:rFonts w:eastAsiaTheme="minorHAnsi"/>
                <w:b/>
                <w:bCs/>
                <w:sz w:val="24"/>
                <w:szCs w:val="24"/>
                <w:lang w:eastAsia="en-US"/>
              </w:rPr>
            </w:pPr>
            <w:r w:rsidRPr="00C23E78">
              <w:rPr>
                <w:rFonts w:eastAsiaTheme="minorHAnsi"/>
                <w:b/>
                <w:bCs/>
                <w:sz w:val="24"/>
                <w:szCs w:val="24"/>
                <w:lang w:eastAsia="en-US"/>
              </w:rPr>
              <w:t>Домашнее задание:</w:t>
            </w:r>
          </w:p>
          <w:p w:rsidR="00A850AB" w:rsidRPr="00C23E78" w:rsidRDefault="000F0E12" w:rsidP="000F0E12">
            <w:pPr>
              <w:autoSpaceDE w:val="0"/>
              <w:autoSpaceDN w:val="0"/>
              <w:adjustRightInd w:val="0"/>
              <w:rPr>
                <w:rStyle w:val="s1"/>
                <w:rFonts w:eastAsiaTheme="minorHAnsi"/>
                <w:b/>
                <w:bCs/>
                <w:sz w:val="24"/>
                <w:szCs w:val="24"/>
                <w:lang w:eastAsia="en-US"/>
              </w:rPr>
            </w:pPr>
            <w:r w:rsidRPr="00C23E78">
              <w:rPr>
                <w:rFonts w:eastAsiaTheme="minorHAnsi"/>
                <w:b/>
                <w:bCs/>
                <w:sz w:val="24"/>
                <w:szCs w:val="24"/>
                <w:lang w:eastAsia="en-US"/>
              </w:rPr>
              <w:t>составить задачи используя исторический материал о родном крае.</w:t>
            </w:r>
          </w:p>
        </w:tc>
        <w:tc>
          <w:tcPr>
            <w:tcW w:w="3533" w:type="dxa"/>
          </w:tcPr>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Личностные</w:t>
            </w:r>
            <w:r w:rsidRPr="00C23E78">
              <w:rPr>
                <w:rFonts w:eastAsiaTheme="minorHAnsi"/>
                <w:sz w:val="24"/>
                <w:szCs w:val="24"/>
                <w:lang w:eastAsia="en-US"/>
              </w:rPr>
              <w:t>: формирование навыка осознанного выбора наиболее эффективного</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способа решения.</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Регулятивные</w:t>
            </w:r>
            <w:r w:rsidRPr="00C23E78">
              <w:rPr>
                <w:rFonts w:eastAsiaTheme="minorHAnsi"/>
                <w:sz w:val="24"/>
                <w:szCs w:val="24"/>
                <w:lang w:eastAsia="en-US"/>
              </w:rPr>
              <w:t>: формировать способность к мобилизации сил и энергии, к волевому усилию.</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Познавательные</w:t>
            </w:r>
            <w:r w:rsidRPr="00C23E78">
              <w:rPr>
                <w:rFonts w:eastAsiaTheme="minorHAnsi"/>
                <w:sz w:val="24"/>
                <w:szCs w:val="24"/>
                <w:lang w:eastAsia="en-US"/>
              </w:rPr>
              <w:t>: ориентироваться в разнообразии способов решения задач.</w:t>
            </w:r>
          </w:p>
          <w:p w:rsidR="00A850AB"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Коммуникативные</w:t>
            </w:r>
            <w:r w:rsidRPr="00C23E78">
              <w:rPr>
                <w:rFonts w:eastAsiaTheme="minorHAnsi"/>
                <w:sz w:val="24"/>
                <w:szCs w:val="24"/>
                <w:lang w:eastAsia="en-US"/>
              </w:rPr>
              <w:t>:</w:t>
            </w:r>
            <w:r w:rsidR="002C1CE4">
              <w:rPr>
                <w:rFonts w:eastAsiaTheme="minorHAnsi"/>
                <w:sz w:val="24"/>
                <w:szCs w:val="24"/>
                <w:lang w:eastAsia="en-US"/>
              </w:rPr>
              <w:t xml:space="preserve"> </w:t>
            </w:r>
            <w:r w:rsidRPr="00C23E78">
              <w:rPr>
                <w:rFonts w:eastAsiaTheme="minorHAnsi"/>
                <w:sz w:val="24"/>
                <w:szCs w:val="24"/>
                <w:lang w:eastAsia="en-US"/>
              </w:rPr>
              <w:t>уметь находить в тексте информацию, необходимую для решения задач.</w:t>
            </w:r>
          </w:p>
        </w:tc>
      </w:tr>
      <w:tr w:rsidR="00A850AB" w:rsidRPr="00A67364" w:rsidTr="009D699D">
        <w:tc>
          <w:tcPr>
            <w:tcW w:w="2127" w:type="dxa"/>
          </w:tcPr>
          <w:p w:rsidR="00A850AB" w:rsidRPr="002C1CE4" w:rsidRDefault="000F0E12" w:rsidP="002C1CE4">
            <w:pPr>
              <w:autoSpaceDE w:val="0"/>
              <w:autoSpaceDN w:val="0"/>
              <w:adjustRightInd w:val="0"/>
              <w:rPr>
                <w:rFonts w:eastAsiaTheme="minorHAnsi"/>
                <w:sz w:val="24"/>
                <w:szCs w:val="24"/>
                <w:lang w:eastAsia="en-US"/>
              </w:rPr>
            </w:pPr>
            <w:r w:rsidRPr="00C23E78">
              <w:rPr>
                <w:sz w:val="24"/>
                <w:szCs w:val="24"/>
                <w:lang w:eastAsia="en-US"/>
              </w:rPr>
              <w:t>8.</w:t>
            </w:r>
            <w:r w:rsidR="002C1CE4">
              <w:rPr>
                <w:rFonts w:eastAsiaTheme="minorHAnsi"/>
                <w:sz w:val="24"/>
                <w:szCs w:val="24"/>
                <w:lang w:eastAsia="en-US"/>
              </w:rPr>
              <w:t xml:space="preserve"> Рефлек</w:t>
            </w:r>
            <w:r w:rsidRPr="00C23E78">
              <w:rPr>
                <w:rFonts w:eastAsiaTheme="minorHAnsi"/>
                <w:sz w:val="24"/>
                <w:szCs w:val="24"/>
                <w:lang w:eastAsia="en-US"/>
              </w:rPr>
              <w:t>сия</w:t>
            </w:r>
          </w:p>
        </w:tc>
        <w:tc>
          <w:tcPr>
            <w:tcW w:w="2126" w:type="dxa"/>
          </w:tcPr>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Формирование</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способности</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объективно</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оценить меру</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своего продвижения в рамках</w:t>
            </w:r>
            <w:r w:rsidR="002F01C7">
              <w:rPr>
                <w:rFonts w:eastAsiaTheme="minorHAnsi"/>
                <w:sz w:val="24"/>
                <w:szCs w:val="24"/>
                <w:lang w:eastAsia="en-US"/>
              </w:rPr>
              <w:t xml:space="preserve"> </w:t>
            </w:r>
            <w:r w:rsidRPr="00C23E78">
              <w:rPr>
                <w:rFonts w:eastAsiaTheme="minorHAnsi"/>
                <w:sz w:val="24"/>
                <w:szCs w:val="24"/>
                <w:lang w:eastAsia="en-US"/>
              </w:rPr>
              <w:t>изученной</w:t>
            </w:r>
          </w:p>
          <w:p w:rsidR="00A850AB" w:rsidRPr="00C23E78" w:rsidRDefault="000F0E12" w:rsidP="000F0E12">
            <w:pPr>
              <w:spacing w:line="276" w:lineRule="auto"/>
              <w:rPr>
                <w:sz w:val="24"/>
                <w:szCs w:val="24"/>
                <w:lang w:eastAsia="en-US"/>
              </w:rPr>
            </w:pPr>
            <w:r w:rsidRPr="00C23E78">
              <w:rPr>
                <w:rFonts w:eastAsiaTheme="minorHAnsi"/>
                <w:sz w:val="24"/>
                <w:szCs w:val="24"/>
                <w:lang w:eastAsia="en-US"/>
              </w:rPr>
              <w:t>темы.</w:t>
            </w:r>
          </w:p>
        </w:tc>
        <w:tc>
          <w:tcPr>
            <w:tcW w:w="4961" w:type="dxa"/>
          </w:tcPr>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Ребята, подведем итог урока.</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Рефлексия, по принципу незаконченного</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sz w:val="24"/>
                <w:szCs w:val="24"/>
                <w:lang w:eastAsia="en-US"/>
              </w:rPr>
              <w:t>предложения</w:t>
            </w:r>
          </w:p>
          <w:p w:rsidR="00A850AB" w:rsidRPr="00C23E78" w:rsidRDefault="00A850AB" w:rsidP="000F0E12">
            <w:pPr>
              <w:autoSpaceDE w:val="0"/>
              <w:autoSpaceDN w:val="0"/>
              <w:adjustRightInd w:val="0"/>
              <w:rPr>
                <w:rFonts w:eastAsiaTheme="minorHAnsi"/>
                <w:sz w:val="24"/>
                <w:szCs w:val="24"/>
                <w:lang w:eastAsia="en-US"/>
              </w:rPr>
            </w:pPr>
          </w:p>
        </w:tc>
        <w:tc>
          <w:tcPr>
            <w:tcW w:w="3129" w:type="dxa"/>
          </w:tcPr>
          <w:p w:rsidR="000F0E12" w:rsidRPr="00C23E78" w:rsidRDefault="000F0E12" w:rsidP="000F0E12">
            <w:pPr>
              <w:autoSpaceDE w:val="0"/>
              <w:autoSpaceDN w:val="0"/>
              <w:adjustRightInd w:val="0"/>
              <w:rPr>
                <w:rFonts w:eastAsiaTheme="minorHAnsi"/>
                <w:b/>
                <w:bCs/>
                <w:sz w:val="24"/>
                <w:szCs w:val="24"/>
                <w:lang w:eastAsia="en-US"/>
              </w:rPr>
            </w:pPr>
            <w:r w:rsidRPr="00C23E78">
              <w:rPr>
                <w:rFonts w:eastAsiaTheme="minorHAnsi"/>
                <w:b/>
                <w:bCs/>
                <w:sz w:val="24"/>
                <w:szCs w:val="24"/>
                <w:lang w:eastAsia="en-US"/>
              </w:rPr>
              <w:t>На сегодняшнем уроке я узнал (а),</w:t>
            </w:r>
          </w:p>
          <w:p w:rsidR="000F0E12" w:rsidRPr="00C23E78" w:rsidRDefault="000F0E12" w:rsidP="000F0E12">
            <w:pPr>
              <w:autoSpaceDE w:val="0"/>
              <w:autoSpaceDN w:val="0"/>
              <w:adjustRightInd w:val="0"/>
              <w:rPr>
                <w:rFonts w:eastAsiaTheme="minorHAnsi"/>
                <w:b/>
                <w:bCs/>
                <w:sz w:val="24"/>
                <w:szCs w:val="24"/>
                <w:lang w:eastAsia="en-US"/>
              </w:rPr>
            </w:pPr>
            <w:r w:rsidRPr="00C23E78">
              <w:rPr>
                <w:rFonts w:eastAsiaTheme="minorHAnsi"/>
                <w:b/>
                <w:bCs/>
                <w:sz w:val="24"/>
                <w:szCs w:val="24"/>
                <w:lang w:eastAsia="en-US"/>
              </w:rPr>
              <w:t>что…</w:t>
            </w:r>
          </w:p>
          <w:p w:rsidR="000F0E12" w:rsidRPr="00C23E78" w:rsidRDefault="000F0E12" w:rsidP="000F0E12">
            <w:pPr>
              <w:autoSpaceDE w:val="0"/>
              <w:autoSpaceDN w:val="0"/>
              <w:adjustRightInd w:val="0"/>
              <w:rPr>
                <w:rFonts w:eastAsiaTheme="minorHAnsi"/>
                <w:b/>
                <w:bCs/>
                <w:sz w:val="24"/>
                <w:szCs w:val="24"/>
                <w:lang w:eastAsia="en-US"/>
              </w:rPr>
            </w:pPr>
            <w:r w:rsidRPr="00C23E78">
              <w:rPr>
                <w:rFonts w:eastAsiaTheme="minorHAnsi"/>
                <w:b/>
                <w:bCs/>
                <w:sz w:val="24"/>
                <w:szCs w:val="24"/>
                <w:lang w:eastAsia="en-US"/>
              </w:rPr>
              <w:t>На сегодняшнем уроке я вспомнил</w:t>
            </w:r>
          </w:p>
          <w:p w:rsidR="000F0E12" w:rsidRPr="00C23E78" w:rsidRDefault="000F0E12" w:rsidP="000F0E12">
            <w:pPr>
              <w:autoSpaceDE w:val="0"/>
              <w:autoSpaceDN w:val="0"/>
              <w:adjustRightInd w:val="0"/>
              <w:rPr>
                <w:rFonts w:eastAsiaTheme="minorHAnsi"/>
                <w:b/>
                <w:bCs/>
                <w:sz w:val="24"/>
                <w:szCs w:val="24"/>
                <w:lang w:eastAsia="en-US"/>
              </w:rPr>
            </w:pPr>
            <w:r w:rsidRPr="00C23E78">
              <w:rPr>
                <w:rFonts w:eastAsiaTheme="minorHAnsi"/>
                <w:b/>
                <w:bCs/>
                <w:sz w:val="24"/>
                <w:szCs w:val="24"/>
                <w:lang w:eastAsia="en-US"/>
              </w:rPr>
              <w:t>(а), что…</w:t>
            </w:r>
          </w:p>
          <w:p w:rsidR="00A850AB" w:rsidRPr="0046768A" w:rsidRDefault="0046768A" w:rsidP="0046768A">
            <w:pPr>
              <w:autoSpaceDE w:val="0"/>
              <w:autoSpaceDN w:val="0"/>
              <w:adjustRightInd w:val="0"/>
              <w:rPr>
                <w:rStyle w:val="s1"/>
                <w:rFonts w:eastAsiaTheme="minorHAnsi"/>
                <w:b/>
                <w:bCs/>
                <w:sz w:val="24"/>
                <w:szCs w:val="24"/>
                <w:lang w:eastAsia="en-US"/>
              </w:rPr>
            </w:pPr>
            <w:r>
              <w:rPr>
                <w:rFonts w:eastAsiaTheme="minorHAnsi"/>
                <w:b/>
                <w:bCs/>
                <w:sz w:val="24"/>
                <w:szCs w:val="24"/>
                <w:lang w:eastAsia="en-US"/>
              </w:rPr>
              <w:t>На сегодняшнем уроке меня удиви</w:t>
            </w:r>
            <w:r w:rsidR="000F0E12" w:rsidRPr="00C23E78">
              <w:rPr>
                <w:rFonts w:eastAsiaTheme="minorHAnsi"/>
                <w:b/>
                <w:bCs/>
                <w:sz w:val="24"/>
                <w:szCs w:val="24"/>
                <w:lang w:eastAsia="en-US"/>
              </w:rPr>
              <w:t>ло, что…</w:t>
            </w:r>
          </w:p>
        </w:tc>
        <w:tc>
          <w:tcPr>
            <w:tcW w:w="3533" w:type="dxa"/>
          </w:tcPr>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Личностные</w:t>
            </w:r>
            <w:r w:rsidRPr="00C23E78">
              <w:rPr>
                <w:rFonts w:eastAsiaTheme="minorHAnsi"/>
                <w:sz w:val="24"/>
                <w:szCs w:val="24"/>
                <w:lang w:eastAsia="en-US"/>
              </w:rPr>
              <w:t>: формирование навыков самоанализа.</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Регулятивные</w:t>
            </w:r>
            <w:r w:rsidRPr="00C23E78">
              <w:rPr>
                <w:rFonts w:eastAsiaTheme="minorHAnsi"/>
                <w:sz w:val="24"/>
                <w:szCs w:val="24"/>
                <w:lang w:eastAsia="en-US"/>
              </w:rPr>
              <w:t>:</w:t>
            </w:r>
            <w:r w:rsidR="00C23E78" w:rsidRPr="00C23E78">
              <w:rPr>
                <w:rFonts w:eastAsiaTheme="minorHAnsi"/>
                <w:sz w:val="24"/>
                <w:szCs w:val="24"/>
                <w:lang w:eastAsia="en-US"/>
              </w:rPr>
              <w:t xml:space="preserve"> </w:t>
            </w:r>
            <w:r w:rsidRPr="00C23E78">
              <w:rPr>
                <w:rFonts w:eastAsiaTheme="minorHAnsi"/>
                <w:sz w:val="24"/>
                <w:szCs w:val="24"/>
                <w:lang w:eastAsia="en-US"/>
              </w:rPr>
              <w:t>осознавать уровень и качество</w:t>
            </w:r>
            <w:r w:rsidR="00C23E78" w:rsidRPr="00C23E78">
              <w:rPr>
                <w:rFonts w:eastAsiaTheme="minorHAnsi"/>
                <w:sz w:val="24"/>
                <w:szCs w:val="24"/>
                <w:lang w:eastAsia="en-US"/>
              </w:rPr>
              <w:t xml:space="preserve"> </w:t>
            </w:r>
            <w:r w:rsidRPr="00C23E78">
              <w:rPr>
                <w:rFonts w:eastAsiaTheme="minorHAnsi"/>
                <w:sz w:val="24"/>
                <w:szCs w:val="24"/>
                <w:lang w:eastAsia="en-US"/>
              </w:rPr>
              <w:t>усвоения результата.</w:t>
            </w:r>
          </w:p>
          <w:p w:rsidR="000F0E12"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t>Познавательные</w:t>
            </w:r>
            <w:r w:rsidRPr="00C23E78">
              <w:rPr>
                <w:rFonts w:eastAsiaTheme="minorHAnsi"/>
                <w:sz w:val="24"/>
                <w:szCs w:val="24"/>
                <w:lang w:eastAsia="en-US"/>
              </w:rPr>
              <w:t>: оценка процесса результатов деятельности</w:t>
            </w:r>
          </w:p>
          <w:p w:rsidR="00A850AB" w:rsidRPr="00C23E78" w:rsidRDefault="000F0E12" w:rsidP="000F0E12">
            <w:pPr>
              <w:autoSpaceDE w:val="0"/>
              <w:autoSpaceDN w:val="0"/>
              <w:adjustRightInd w:val="0"/>
              <w:rPr>
                <w:rFonts w:eastAsiaTheme="minorHAnsi"/>
                <w:sz w:val="24"/>
                <w:szCs w:val="24"/>
                <w:lang w:eastAsia="en-US"/>
              </w:rPr>
            </w:pPr>
            <w:r w:rsidRPr="00C23E78">
              <w:rPr>
                <w:rFonts w:eastAsiaTheme="minorHAnsi"/>
                <w:b/>
                <w:bCs/>
                <w:sz w:val="24"/>
                <w:szCs w:val="24"/>
                <w:lang w:eastAsia="en-US"/>
              </w:rPr>
              <w:lastRenderedPageBreak/>
              <w:t>Коммуникативные</w:t>
            </w:r>
            <w:r w:rsidRPr="00C23E78">
              <w:rPr>
                <w:rFonts w:eastAsiaTheme="minorHAnsi"/>
                <w:sz w:val="24"/>
                <w:szCs w:val="24"/>
                <w:lang w:eastAsia="en-US"/>
              </w:rPr>
              <w:t>:</w:t>
            </w:r>
            <w:r w:rsidR="00C23E78" w:rsidRPr="00C23E78">
              <w:rPr>
                <w:rFonts w:eastAsiaTheme="minorHAnsi"/>
                <w:sz w:val="24"/>
                <w:szCs w:val="24"/>
                <w:lang w:eastAsia="en-US"/>
              </w:rPr>
              <w:t xml:space="preserve"> </w:t>
            </w:r>
            <w:r w:rsidRPr="00C23E78">
              <w:rPr>
                <w:rFonts w:eastAsiaTheme="minorHAnsi"/>
                <w:sz w:val="24"/>
                <w:szCs w:val="24"/>
                <w:lang w:eastAsia="en-US"/>
              </w:rPr>
              <w:t>осознание учащимися того, что</w:t>
            </w:r>
            <w:r w:rsidR="00C23E78" w:rsidRPr="00C23E78">
              <w:rPr>
                <w:rFonts w:eastAsiaTheme="minorHAnsi"/>
                <w:sz w:val="24"/>
                <w:szCs w:val="24"/>
                <w:lang w:eastAsia="en-US"/>
              </w:rPr>
              <w:t xml:space="preserve"> </w:t>
            </w:r>
            <w:r w:rsidRPr="00C23E78">
              <w:rPr>
                <w:rFonts w:eastAsiaTheme="minorHAnsi"/>
                <w:sz w:val="24"/>
                <w:szCs w:val="24"/>
                <w:lang w:eastAsia="en-US"/>
              </w:rPr>
              <w:t>знали до урока и что усвоили на</w:t>
            </w:r>
            <w:r w:rsidR="00C23E78" w:rsidRPr="00C23E78">
              <w:rPr>
                <w:rFonts w:eastAsiaTheme="minorHAnsi"/>
                <w:sz w:val="24"/>
                <w:szCs w:val="24"/>
                <w:lang w:eastAsia="en-US"/>
              </w:rPr>
              <w:t xml:space="preserve"> </w:t>
            </w:r>
            <w:r w:rsidRPr="00C23E78">
              <w:rPr>
                <w:rFonts w:eastAsiaTheme="minorHAnsi"/>
                <w:sz w:val="24"/>
                <w:szCs w:val="24"/>
                <w:lang w:eastAsia="en-US"/>
              </w:rPr>
              <w:t>уроке.</w:t>
            </w:r>
          </w:p>
        </w:tc>
      </w:tr>
    </w:tbl>
    <w:p w:rsidR="00C23E78" w:rsidRDefault="00C23E78" w:rsidP="00C23E78"/>
    <w:tbl>
      <w:tblPr>
        <w:tblW w:w="15876" w:type="dxa"/>
        <w:tblInd w:w="-459" w:type="dxa"/>
        <w:tblLook w:val="04A0"/>
      </w:tblPr>
      <w:tblGrid>
        <w:gridCol w:w="8364"/>
        <w:gridCol w:w="7512"/>
      </w:tblGrid>
      <w:tr w:rsidR="00C23E78" w:rsidRPr="005B3C92" w:rsidTr="008E269F">
        <w:trPr>
          <w:trHeight w:val="366"/>
        </w:trPr>
        <w:tc>
          <w:tcPr>
            <w:tcW w:w="15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23E78" w:rsidRPr="005B3C92" w:rsidRDefault="00C23E78" w:rsidP="00C23E78">
            <w:pPr>
              <w:spacing w:line="276" w:lineRule="auto"/>
              <w:jc w:val="center"/>
              <w:rPr>
                <w:rFonts w:eastAsia="Calibri"/>
                <w:b/>
                <w:color w:val="002060"/>
                <w:lang w:eastAsia="en-US"/>
              </w:rPr>
            </w:pPr>
            <w:r w:rsidRPr="005B3C92">
              <w:rPr>
                <w:b/>
                <w:color w:val="002060"/>
                <w:lang w:eastAsia="en-US"/>
              </w:rPr>
              <w:t>Дополнительная информация</w:t>
            </w:r>
          </w:p>
        </w:tc>
      </w:tr>
      <w:tr w:rsidR="00C23E78" w:rsidRPr="005B3C92" w:rsidTr="008E269F">
        <w:trPr>
          <w:trHeight w:val="573"/>
        </w:trPr>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b/>
                <w:bCs/>
                <w:color w:val="002060"/>
                <w:lang w:eastAsia="en-US"/>
              </w:rPr>
            </w:pPr>
            <w:r w:rsidRPr="005B3C92">
              <w:rPr>
                <w:b/>
                <w:bCs/>
                <w:color w:val="002060"/>
                <w:lang w:eastAsia="en-US"/>
              </w:rPr>
              <w:t>Ресурсы, о</w:t>
            </w:r>
            <w:r w:rsidRPr="005B3C92">
              <w:rPr>
                <w:b/>
                <w:color w:val="002060"/>
                <w:lang w:eastAsia="en-US"/>
              </w:rPr>
              <w:t>борудование и материалы</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color w:val="002060"/>
                <w:lang w:eastAsia="en-US"/>
              </w:rPr>
            </w:pPr>
            <w:r w:rsidRPr="005B3C92">
              <w:rPr>
                <w:b/>
                <w:lang w:eastAsia="en-US"/>
              </w:rPr>
              <w:t>компьютер – видеопроектор,  экран.</w:t>
            </w:r>
          </w:p>
        </w:tc>
      </w:tr>
      <w:tr w:rsidR="00C23E78" w:rsidRPr="00850D1D" w:rsidTr="0046768A">
        <w:trPr>
          <w:trHeight w:val="1298"/>
        </w:trPr>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932C85" w:rsidRDefault="00C23E78" w:rsidP="00C23E78">
            <w:pPr>
              <w:spacing w:line="276" w:lineRule="auto"/>
              <w:rPr>
                <w:rFonts w:eastAsia="Calibri"/>
                <w:b/>
                <w:bCs/>
                <w:color w:val="002060"/>
                <w:lang w:eastAsia="en-US"/>
              </w:rPr>
            </w:pPr>
            <w:r w:rsidRPr="005B3C92">
              <w:rPr>
                <w:b/>
                <w:color w:val="002060"/>
                <w:lang w:eastAsia="en-US"/>
              </w:rPr>
              <w:t>Список учебной и дополнительной литературы</w:t>
            </w:r>
          </w:p>
          <w:p w:rsidR="00932C85" w:rsidRPr="00932C85" w:rsidRDefault="00932C85" w:rsidP="00932C85">
            <w:pPr>
              <w:rPr>
                <w:rFonts w:eastAsia="Calibri"/>
                <w:lang w:eastAsia="en-US"/>
              </w:rPr>
            </w:pPr>
          </w:p>
          <w:p w:rsidR="00C23E78" w:rsidRPr="00932C85" w:rsidRDefault="00C23E78" w:rsidP="00932C85">
            <w:pPr>
              <w:rPr>
                <w:rFonts w:eastAsia="Calibri"/>
                <w:lang w:eastAsia="en-US"/>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C23E78" w:rsidRPr="005B3C92" w:rsidRDefault="00C23E78" w:rsidP="00C23E78">
            <w:pPr>
              <w:spacing w:line="276" w:lineRule="auto"/>
              <w:rPr>
                <w:lang w:eastAsia="en-US"/>
              </w:rPr>
            </w:pPr>
            <w:r w:rsidRPr="005B3C92">
              <w:rPr>
                <w:lang w:eastAsia="en-US"/>
              </w:rPr>
              <w:t>Список литературы:                                                                                                                                                                                 1.А.Г.Мерзляк, В.Б.Полонский, М.С.Якир, Математика-5</w:t>
            </w:r>
          </w:p>
          <w:p w:rsidR="00932C85" w:rsidRDefault="00C23E78" w:rsidP="00932C85">
            <w:pPr>
              <w:spacing w:line="276" w:lineRule="auto"/>
              <w:rPr>
                <w:lang w:eastAsia="en-US"/>
              </w:rPr>
            </w:pPr>
            <w:r w:rsidRPr="005B3C92">
              <w:rPr>
                <w:lang w:eastAsia="en-US"/>
              </w:rPr>
              <w:t xml:space="preserve"> 2.</w:t>
            </w:r>
            <w:r w:rsidR="00932C85">
              <w:rPr>
                <w:lang w:eastAsia="en-US"/>
              </w:rPr>
              <w:t>А.Базаев. История Ардатова в событиях и лицах.</w:t>
            </w:r>
          </w:p>
          <w:p w:rsidR="00932C85" w:rsidRPr="00850D1D" w:rsidRDefault="00932C85" w:rsidP="00932C85">
            <w:pPr>
              <w:spacing w:line="276" w:lineRule="auto"/>
              <w:rPr>
                <w:lang w:eastAsia="en-US"/>
              </w:rPr>
            </w:pPr>
            <w:r>
              <w:rPr>
                <w:lang w:eastAsia="en-US"/>
              </w:rPr>
              <w:t>3.Ардатовский край: прошлое и настоящее.</w:t>
            </w:r>
          </w:p>
          <w:p w:rsidR="00C23E78" w:rsidRPr="00850D1D" w:rsidRDefault="00C23E78" w:rsidP="00C23E78">
            <w:pPr>
              <w:spacing w:line="276" w:lineRule="auto"/>
              <w:rPr>
                <w:lang w:eastAsia="en-US"/>
              </w:rPr>
            </w:pPr>
          </w:p>
        </w:tc>
      </w:tr>
      <w:tr w:rsidR="00C23E78" w:rsidRPr="0014527B" w:rsidTr="008E269F">
        <w:trPr>
          <w:trHeight w:val="670"/>
        </w:trPr>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b/>
                <w:color w:val="002060"/>
                <w:lang w:eastAsia="en-US"/>
              </w:rPr>
            </w:pPr>
            <w:r w:rsidRPr="005B3C92">
              <w:rPr>
                <w:b/>
                <w:color w:val="002060"/>
                <w:lang w:eastAsia="en-US"/>
              </w:rPr>
              <w:t>Ссылки на использованные интернет-ресурсы</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C23E78" w:rsidRPr="0014527B" w:rsidRDefault="00CD2812" w:rsidP="002C1CE4">
            <w:pPr>
              <w:spacing w:line="276" w:lineRule="auto"/>
              <w:rPr>
                <w:lang w:eastAsia="en-US"/>
              </w:rPr>
            </w:pPr>
            <w:hyperlink r:id="rId7" w:history="1">
              <w:r w:rsidR="00C23E78" w:rsidRPr="005B3C92">
                <w:rPr>
                  <w:rStyle w:val="a5"/>
                  <w:lang w:eastAsia="en-US"/>
                </w:rPr>
                <w:t>http://festival.1september.ru/articles/500619/</w:t>
              </w:r>
            </w:hyperlink>
            <w:r w:rsidR="00C23E78" w:rsidRPr="005B3C92">
              <w:rPr>
                <w:lang w:eastAsia="en-US"/>
              </w:rPr>
              <w:t xml:space="preserve">, </w:t>
            </w:r>
            <w:r w:rsidR="00C23E78" w:rsidRPr="0014527B">
              <w:rPr>
                <w:lang w:eastAsia="en-US"/>
              </w:rPr>
              <w:t>http://www.fgos-spb.ru/</w:t>
            </w:r>
          </w:p>
        </w:tc>
      </w:tr>
      <w:tr w:rsidR="00C23E78" w:rsidRPr="005B3C92" w:rsidTr="008E269F">
        <w:trPr>
          <w:trHeight w:val="643"/>
        </w:trPr>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b/>
                <w:bCs/>
                <w:color w:val="002060"/>
                <w:lang w:eastAsia="en-US"/>
              </w:rPr>
            </w:pPr>
            <w:r w:rsidRPr="005B3C92">
              <w:rPr>
                <w:b/>
                <w:color w:val="002060"/>
                <w:lang w:eastAsia="en-US"/>
              </w:rPr>
              <w:t>Дидактическое обеспечение урока</w:t>
            </w:r>
            <w:r w:rsidRPr="005B3C92">
              <w:rPr>
                <w:color w:val="002060"/>
                <w:lang w:eastAsia="en-US"/>
              </w:rPr>
              <w:t xml:space="preserve">  </w:t>
            </w:r>
            <w:r w:rsidRPr="005B3C92">
              <w:rPr>
                <w:b/>
                <w:color w:val="002060"/>
                <w:lang w:eastAsia="en-US"/>
              </w:rPr>
              <w:t xml:space="preserve"> </w:t>
            </w:r>
            <w:r w:rsidRPr="005B3C92">
              <w:rPr>
                <w:color w:val="FF0000"/>
                <w:lang w:eastAsia="en-US"/>
              </w:rPr>
              <w:t>ССЫЛКИ</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color w:val="002060"/>
                <w:lang w:eastAsia="en-US"/>
              </w:rPr>
            </w:pPr>
            <w:r w:rsidRPr="005B3C92">
              <w:rPr>
                <w:color w:val="002060"/>
                <w:lang w:eastAsia="en-US"/>
              </w:rPr>
              <w:t>Приложение1,2,3</w:t>
            </w:r>
            <w:r w:rsidR="00FD08B8">
              <w:rPr>
                <w:color w:val="002060"/>
                <w:lang w:eastAsia="en-US"/>
              </w:rPr>
              <w:t>,4</w:t>
            </w:r>
          </w:p>
        </w:tc>
      </w:tr>
      <w:tr w:rsidR="00C23E78" w:rsidRPr="005B3C92" w:rsidTr="008E269F">
        <w:trPr>
          <w:trHeight w:val="573"/>
        </w:trPr>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b/>
                <w:color w:val="002060"/>
                <w:lang w:eastAsia="en-US"/>
              </w:rPr>
            </w:pPr>
            <w:r w:rsidRPr="005B3C92">
              <w:rPr>
                <w:b/>
                <w:color w:val="002060"/>
                <w:lang w:eastAsia="en-US"/>
              </w:rPr>
              <w:t>Используемые педагогические технологии,  методы и приемы</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color w:val="002060"/>
                <w:lang w:eastAsia="en-US"/>
              </w:rPr>
            </w:pPr>
            <w:r w:rsidRPr="005B3C92">
              <w:rPr>
                <w:color w:val="002060"/>
                <w:lang w:eastAsia="en-US"/>
              </w:rPr>
              <w:t>Здоровьесберегающие технологии, исследовательская деятельность</w:t>
            </w:r>
          </w:p>
        </w:tc>
      </w:tr>
      <w:tr w:rsidR="00C23E78" w:rsidRPr="005B3C92" w:rsidTr="008E269F">
        <w:trPr>
          <w:trHeight w:val="573"/>
        </w:trPr>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color w:val="002060"/>
                <w:lang w:eastAsia="en-US"/>
              </w:rPr>
            </w:pPr>
            <w:r w:rsidRPr="005B3C92">
              <w:rPr>
                <w:b/>
                <w:color w:val="002060"/>
                <w:lang w:eastAsia="en-US"/>
              </w:rPr>
              <w:t>Ограничения на использование ресурса (да, нет), описание ограничений</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rsidR="00C23E78" w:rsidRPr="005B3C92" w:rsidRDefault="00C23E78" w:rsidP="00C23E78">
            <w:pPr>
              <w:spacing w:line="276" w:lineRule="auto"/>
              <w:rPr>
                <w:rFonts w:eastAsia="Calibri"/>
                <w:color w:val="002060"/>
                <w:lang w:eastAsia="en-US"/>
              </w:rPr>
            </w:pPr>
            <w:r w:rsidRPr="005B3C92">
              <w:rPr>
                <w:color w:val="002060"/>
                <w:lang w:eastAsia="en-US"/>
              </w:rPr>
              <w:t>Не т</w:t>
            </w:r>
          </w:p>
        </w:tc>
      </w:tr>
    </w:tbl>
    <w:p w:rsidR="008E269F" w:rsidRPr="00210CD9" w:rsidRDefault="008E269F" w:rsidP="00C23E78"/>
    <w:p w:rsidR="00C23E78" w:rsidRPr="00210CD9" w:rsidRDefault="007C72FE" w:rsidP="00C23E78">
      <w:r>
        <w:t>Приложение1.</w:t>
      </w:r>
    </w:p>
    <w:tbl>
      <w:tblPr>
        <w:tblStyle w:val="a3"/>
        <w:tblW w:w="0" w:type="auto"/>
        <w:tblInd w:w="720" w:type="dxa"/>
        <w:tblLook w:val="04A0"/>
      </w:tblPr>
      <w:tblGrid>
        <w:gridCol w:w="1985"/>
        <w:gridCol w:w="397"/>
        <w:gridCol w:w="430"/>
        <w:gridCol w:w="397"/>
        <w:gridCol w:w="397"/>
        <w:gridCol w:w="397"/>
        <w:gridCol w:w="397"/>
        <w:gridCol w:w="441"/>
        <w:gridCol w:w="550"/>
        <w:gridCol w:w="487"/>
        <w:gridCol w:w="464"/>
        <w:gridCol w:w="387"/>
        <w:gridCol w:w="388"/>
        <w:gridCol w:w="428"/>
        <w:gridCol w:w="446"/>
        <w:gridCol w:w="464"/>
        <w:gridCol w:w="326"/>
      </w:tblGrid>
      <w:tr w:rsidR="00C23E78" w:rsidRPr="00210CD9" w:rsidTr="00C23E78">
        <w:trPr>
          <w:gridBefore w:val="7"/>
          <w:wBefore w:w="4382" w:type="dxa"/>
        </w:trPr>
        <w:tc>
          <w:tcPr>
            <w:tcW w:w="441" w:type="dxa"/>
          </w:tcPr>
          <w:p w:rsidR="00C23E78" w:rsidRPr="00210CD9" w:rsidRDefault="00C23E78" w:rsidP="00C23E78">
            <w:pPr>
              <w:pStyle w:val="a4"/>
              <w:spacing w:before="100" w:beforeAutospacing="1" w:after="100" w:afterAutospacing="1"/>
              <w:ind w:left="0"/>
              <w:jc w:val="center"/>
              <w:rPr>
                <w:sz w:val="24"/>
                <w:szCs w:val="24"/>
              </w:rPr>
            </w:pPr>
            <w:r w:rsidRPr="00210CD9">
              <w:rPr>
                <w:sz w:val="24"/>
                <w:szCs w:val="24"/>
              </w:rPr>
              <w:t>у</w:t>
            </w:r>
          </w:p>
        </w:tc>
        <w:tc>
          <w:tcPr>
            <w:tcW w:w="550"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р</w:t>
            </w: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А</w:t>
            </w:r>
          </w:p>
        </w:tc>
        <w:tc>
          <w:tcPr>
            <w:tcW w:w="464"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в</w:t>
            </w:r>
          </w:p>
        </w:tc>
        <w:tc>
          <w:tcPr>
            <w:tcW w:w="3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н</w:t>
            </w:r>
          </w:p>
        </w:tc>
        <w:tc>
          <w:tcPr>
            <w:tcW w:w="388"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е</w:t>
            </w:r>
          </w:p>
        </w:tc>
        <w:tc>
          <w:tcPr>
            <w:tcW w:w="428" w:type="dxa"/>
            <w:tcBorders>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н</w:t>
            </w:r>
          </w:p>
        </w:tc>
        <w:tc>
          <w:tcPr>
            <w:tcW w:w="446" w:type="dxa"/>
            <w:tcBorders>
              <w:left w:val="single" w:sz="4" w:space="0" w:color="auto"/>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и</w:t>
            </w:r>
          </w:p>
        </w:tc>
        <w:tc>
          <w:tcPr>
            <w:tcW w:w="464" w:type="dxa"/>
            <w:tcBorders>
              <w:left w:val="single" w:sz="4" w:space="0" w:color="auto"/>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е</w:t>
            </w:r>
          </w:p>
        </w:tc>
        <w:tc>
          <w:tcPr>
            <w:tcW w:w="317" w:type="dxa"/>
            <w:tcBorders>
              <w:top w:val="nil"/>
              <w:left w:val="single" w:sz="4" w:space="0" w:color="auto"/>
              <w:right w:val="nil"/>
            </w:tcBorders>
          </w:tcPr>
          <w:p w:rsidR="00C23E78" w:rsidRPr="00210CD9" w:rsidRDefault="00C23E78" w:rsidP="00C23E78">
            <w:pPr>
              <w:pStyle w:val="a4"/>
              <w:spacing w:before="100" w:beforeAutospacing="1" w:after="100" w:afterAutospacing="1"/>
              <w:ind w:left="0"/>
              <w:jc w:val="both"/>
              <w:rPr>
                <w:sz w:val="24"/>
                <w:szCs w:val="24"/>
              </w:rPr>
            </w:pPr>
          </w:p>
        </w:tc>
      </w:tr>
      <w:tr w:rsidR="00C23E78" w:rsidRPr="00210CD9" w:rsidTr="00C23E78">
        <w:tc>
          <w:tcPr>
            <w:tcW w:w="3588" w:type="dxa"/>
            <w:gridSpan w:val="5"/>
            <w:vMerge w:val="restart"/>
            <w:tcBorders>
              <w:top w:val="nil"/>
              <w:left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1785" w:type="dxa"/>
            <w:gridSpan w:val="4"/>
            <w:tcBorders>
              <w:top w:val="nil"/>
              <w:left w:val="nil"/>
              <w:bottom w:val="nil"/>
            </w:tcBorders>
          </w:tcPr>
          <w:p w:rsidR="00C23E78" w:rsidRPr="00210CD9" w:rsidRDefault="00C23E78" w:rsidP="00C23E78">
            <w:pPr>
              <w:pStyle w:val="a4"/>
              <w:spacing w:before="100" w:beforeAutospacing="1" w:after="100" w:afterAutospacing="1"/>
              <w:ind w:left="0"/>
              <w:jc w:val="both"/>
              <w:rPr>
                <w:sz w:val="24"/>
                <w:szCs w:val="24"/>
              </w:rPr>
            </w:pP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Р</w:t>
            </w:r>
          </w:p>
        </w:tc>
        <w:tc>
          <w:tcPr>
            <w:tcW w:w="464"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а</w:t>
            </w:r>
          </w:p>
        </w:tc>
        <w:tc>
          <w:tcPr>
            <w:tcW w:w="3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з</w:t>
            </w:r>
          </w:p>
        </w:tc>
        <w:tc>
          <w:tcPr>
            <w:tcW w:w="388"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н</w:t>
            </w:r>
          </w:p>
        </w:tc>
        <w:tc>
          <w:tcPr>
            <w:tcW w:w="428" w:type="dxa"/>
            <w:tcBorders>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о</w:t>
            </w:r>
          </w:p>
        </w:tc>
        <w:tc>
          <w:tcPr>
            <w:tcW w:w="446" w:type="dxa"/>
            <w:tcBorders>
              <w:left w:val="single" w:sz="4" w:space="0" w:color="auto"/>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с</w:t>
            </w:r>
          </w:p>
        </w:tc>
        <w:tc>
          <w:tcPr>
            <w:tcW w:w="464" w:type="dxa"/>
            <w:tcBorders>
              <w:left w:val="single" w:sz="4" w:space="0" w:color="auto"/>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т</w:t>
            </w:r>
          </w:p>
        </w:tc>
        <w:tc>
          <w:tcPr>
            <w:tcW w:w="317" w:type="dxa"/>
            <w:tcBorders>
              <w:left w:val="single" w:sz="4" w:space="0" w:color="auto"/>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ь</w:t>
            </w:r>
          </w:p>
        </w:tc>
      </w:tr>
      <w:tr w:rsidR="00C23E78" w:rsidRPr="00210CD9" w:rsidTr="00C23E78">
        <w:tc>
          <w:tcPr>
            <w:tcW w:w="3588" w:type="dxa"/>
            <w:gridSpan w:val="5"/>
            <w:vMerge/>
            <w:tcBorders>
              <w:top w:val="nil"/>
              <w:left w:val="nil"/>
              <w:bottom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397" w:type="dxa"/>
            <w:tcBorders>
              <w:top w:val="nil"/>
              <w:left w:val="nil"/>
            </w:tcBorders>
          </w:tcPr>
          <w:p w:rsidR="00C23E78" w:rsidRPr="00210CD9" w:rsidRDefault="00C23E78" w:rsidP="00C23E78">
            <w:pPr>
              <w:pStyle w:val="a4"/>
              <w:spacing w:before="100" w:beforeAutospacing="1" w:after="100" w:afterAutospacing="1"/>
              <w:ind w:left="0"/>
              <w:jc w:val="both"/>
              <w:rPr>
                <w:sz w:val="24"/>
                <w:szCs w:val="24"/>
              </w:rPr>
            </w:pP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г</w:t>
            </w:r>
          </w:p>
        </w:tc>
        <w:tc>
          <w:tcPr>
            <w:tcW w:w="441"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р</w:t>
            </w:r>
          </w:p>
        </w:tc>
        <w:tc>
          <w:tcPr>
            <w:tcW w:w="550"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а</w:t>
            </w: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Д</w:t>
            </w:r>
          </w:p>
        </w:tc>
        <w:tc>
          <w:tcPr>
            <w:tcW w:w="464"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у</w:t>
            </w:r>
          </w:p>
        </w:tc>
        <w:tc>
          <w:tcPr>
            <w:tcW w:w="3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с</w:t>
            </w:r>
          </w:p>
        </w:tc>
        <w:tc>
          <w:tcPr>
            <w:tcW w:w="1262" w:type="dxa"/>
            <w:gridSpan w:val="3"/>
            <w:vMerge w:val="restart"/>
            <w:tcBorders>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781" w:type="dxa"/>
            <w:gridSpan w:val="2"/>
            <w:vMerge w:val="restart"/>
            <w:tcBorders>
              <w:left w:val="nil"/>
              <w:right w:val="nil"/>
            </w:tcBorders>
          </w:tcPr>
          <w:p w:rsidR="00C23E78" w:rsidRPr="00210CD9" w:rsidRDefault="00C23E78" w:rsidP="00C23E78">
            <w:pPr>
              <w:pStyle w:val="a4"/>
              <w:spacing w:before="100" w:beforeAutospacing="1" w:after="100" w:afterAutospacing="1"/>
              <w:ind w:left="0"/>
              <w:jc w:val="both"/>
              <w:rPr>
                <w:sz w:val="24"/>
                <w:szCs w:val="24"/>
              </w:rPr>
            </w:pPr>
          </w:p>
        </w:tc>
      </w:tr>
      <w:tr w:rsidR="00C23E78" w:rsidRPr="00210CD9" w:rsidTr="00C23E78">
        <w:trPr>
          <w:gridBefore w:val="1"/>
          <w:wBefore w:w="1985" w:type="dxa"/>
        </w:trPr>
        <w:tc>
          <w:tcPr>
            <w:tcW w:w="809" w:type="dxa"/>
            <w:gridSpan w:val="2"/>
            <w:vMerge w:val="restart"/>
            <w:tcBorders>
              <w:top w:val="nil"/>
              <w:left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794" w:type="dxa"/>
            <w:gridSpan w:val="2"/>
            <w:vMerge w:val="restart"/>
            <w:tcBorders>
              <w:top w:val="nil"/>
              <w:left w:val="nil"/>
            </w:tcBorders>
          </w:tcPr>
          <w:p w:rsidR="00C23E78" w:rsidRPr="00210CD9" w:rsidRDefault="00C23E78" w:rsidP="00C23E78">
            <w:pPr>
              <w:pStyle w:val="a4"/>
              <w:spacing w:before="100" w:beforeAutospacing="1" w:after="100" w:afterAutospacing="1"/>
              <w:ind w:left="0"/>
              <w:jc w:val="both"/>
              <w:rPr>
                <w:sz w:val="24"/>
                <w:szCs w:val="24"/>
              </w:rPr>
            </w:pP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с</w:t>
            </w: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о</w:t>
            </w:r>
          </w:p>
        </w:tc>
        <w:tc>
          <w:tcPr>
            <w:tcW w:w="441"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с</w:t>
            </w:r>
          </w:p>
        </w:tc>
        <w:tc>
          <w:tcPr>
            <w:tcW w:w="550"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н</w:t>
            </w: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А</w:t>
            </w:r>
          </w:p>
        </w:tc>
        <w:tc>
          <w:tcPr>
            <w:tcW w:w="851" w:type="dxa"/>
            <w:gridSpan w:val="2"/>
            <w:tcBorders>
              <w:bottom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1262" w:type="dxa"/>
            <w:gridSpan w:val="3"/>
            <w:vMerge/>
            <w:tcBorders>
              <w:left w:val="nil"/>
              <w:bottom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781" w:type="dxa"/>
            <w:gridSpan w:val="2"/>
            <w:vMerge/>
            <w:tcBorders>
              <w:left w:val="nil"/>
              <w:right w:val="nil"/>
            </w:tcBorders>
          </w:tcPr>
          <w:p w:rsidR="00C23E78" w:rsidRPr="00210CD9" w:rsidRDefault="00C23E78" w:rsidP="00C23E78">
            <w:pPr>
              <w:pStyle w:val="a4"/>
              <w:spacing w:before="100" w:beforeAutospacing="1" w:after="100" w:afterAutospacing="1"/>
              <w:ind w:left="0"/>
              <w:jc w:val="both"/>
              <w:rPr>
                <w:sz w:val="24"/>
                <w:szCs w:val="24"/>
              </w:rPr>
            </w:pPr>
          </w:p>
        </w:tc>
      </w:tr>
      <w:tr w:rsidR="00C23E78" w:rsidRPr="00210CD9" w:rsidTr="00C23E78">
        <w:trPr>
          <w:gridBefore w:val="1"/>
          <w:wBefore w:w="1985" w:type="dxa"/>
        </w:trPr>
        <w:tc>
          <w:tcPr>
            <w:tcW w:w="809" w:type="dxa"/>
            <w:gridSpan w:val="2"/>
            <w:vMerge/>
            <w:tcBorders>
              <w:top w:val="nil"/>
              <w:left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794" w:type="dxa"/>
            <w:gridSpan w:val="2"/>
            <w:vMerge/>
            <w:tcBorders>
              <w:left w:val="nil"/>
              <w:bottom w:val="nil"/>
            </w:tcBorders>
          </w:tcPr>
          <w:p w:rsidR="00C23E78" w:rsidRPr="00210CD9" w:rsidRDefault="00C23E78" w:rsidP="00C23E78">
            <w:pPr>
              <w:pStyle w:val="a4"/>
              <w:spacing w:before="100" w:beforeAutospacing="1" w:after="100" w:afterAutospacing="1"/>
              <w:ind w:left="0"/>
              <w:jc w:val="both"/>
              <w:rPr>
                <w:sz w:val="24"/>
                <w:szCs w:val="24"/>
              </w:rPr>
            </w:pP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Л</w:t>
            </w: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е</w:t>
            </w:r>
          </w:p>
        </w:tc>
        <w:tc>
          <w:tcPr>
            <w:tcW w:w="441"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м</w:t>
            </w:r>
          </w:p>
        </w:tc>
        <w:tc>
          <w:tcPr>
            <w:tcW w:w="550"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е</w:t>
            </w: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Т</w:t>
            </w:r>
          </w:p>
        </w:tc>
        <w:tc>
          <w:tcPr>
            <w:tcW w:w="464"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ь</w:t>
            </w:r>
          </w:p>
        </w:tc>
        <w:tc>
          <w:tcPr>
            <w:tcW w:w="1649" w:type="dxa"/>
            <w:gridSpan w:val="4"/>
            <w:tcBorders>
              <w:top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781" w:type="dxa"/>
            <w:gridSpan w:val="2"/>
            <w:vMerge/>
            <w:tcBorders>
              <w:left w:val="nil"/>
              <w:right w:val="nil"/>
            </w:tcBorders>
          </w:tcPr>
          <w:p w:rsidR="00C23E78" w:rsidRPr="00210CD9" w:rsidRDefault="00C23E78" w:rsidP="00C23E78">
            <w:pPr>
              <w:pStyle w:val="a4"/>
              <w:spacing w:before="100" w:beforeAutospacing="1" w:after="100" w:afterAutospacing="1"/>
              <w:ind w:left="0"/>
              <w:jc w:val="both"/>
              <w:rPr>
                <w:sz w:val="24"/>
                <w:szCs w:val="24"/>
              </w:rPr>
            </w:pPr>
          </w:p>
        </w:tc>
      </w:tr>
      <w:tr w:rsidR="00C23E78" w:rsidRPr="00210CD9" w:rsidTr="00C23E78">
        <w:trPr>
          <w:gridBefore w:val="1"/>
          <w:wBefore w:w="1985" w:type="dxa"/>
        </w:trPr>
        <w:tc>
          <w:tcPr>
            <w:tcW w:w="809" w:type="dxa"/>
            <w:gridSpan w:val="2"/>
            <w:vMerge/>
            <w:tcBorders>
              <w:top w:val="nil"/>
              <w:left w:val="nil"/>
              <w:bottom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1191" w:type="dxa"/>
            <w:gridSpan w:val="3"/>
            <w:tcBorders>
              <w:top w:val="nil"/>
              <w:left w:val="nil"/>
            </w:tcBorders>
          </w:tcPr>
          <w:p w:rsidR="00C23E78" w:rsidRPr="00210CD9" w:rsidRDefault="00C23E78" w:rsidP="00C23E78">
            <w:pPr>
              <w:pStyle w:val="a4"/>
              <w:spacing w:before="100" w:beforeAutospacing="1" w:after="100" w:afterAutospacing="1"/>
              <w:ind w:left="0"/>
              <w:jc w:val="both"/>
              <w:rPr>
                <w:sz w:val="24"/>
                <w:szCs w:val="24"/>
              </w:rPr>
            </w:pP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у</w:t>
            </w:r>
          </w:p>
        </w:tc>
        <w:tc>
          <w:tcPr>
            <w:tcW w:w="441"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м</w:t>
            </w:r>
          </w:p>
        </w:tc>
        <w:tc>
          <w:tcPr>
            <w:tcW w:w="550"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н</w:t>
            </w: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О</w:t>
            </w:r>
          </w:p>
        </w:tc>
        <w:tc>
          <w:tcPr>
            <w:tcW w:w="464"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ж</w:t>
            </w:r>
          </w:p>
        </w:tc>
        <w:tc>
          <w:tcPr>
            <w:tcW w:w="3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е</w:t>
            </w:r>
          </w:p>
        </w:tc>
        <w:tc>
          <w:tcPr>
            <w:tcW w:w="388"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н</w:t>
            </w:r>
          </w:p>
        </w:tc>
        <w:tc>
          <w:tcPr>
            <w:tcW w:w="428" w:type="dxa"/>
            <w:tcBorders>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и</w:t>
            </w:r>
          </w:p>
        </w:tc>
        <w:tc>
          <w:tcPr>
            <w:tcW w:w="446" w:type="dxa"/>
            <w:tcBorders>
              <w:left w:val="single" w:sz="4" w:space="0" w:color="auto"/>
              <w:right w:val="single" w:sz="4" w:space="0" w:color="auto"/>
            </w:tcBorders>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е</w:t>
            </w:r>
          </w:p>
        </w:tc>
        <w:tc>
          <w:tcPr>
            <w:tcW w:w="781" w:type="dxa"/>
            <w:gridSpan w:val="2"/>
            <w:vMerge/>
            <w:tcBorders>
              <w:left w:val="single" w:sz="4" w:space="0" w:color="auto"/>
              <w:right w:val="nil"/>
            </w:tcBorders>
          </w:tcPr>
          <w:p w:rsidR="00C23E78" w:rsidRPr="00210CD9" w:rsidRDefault="00C23E78" w:rsidP="00C23E78">
            <w:pPr>
              <w:pStyle w:val="a4"/>
              <w:spacing w:before="100" w:beforeAutospacing="1" w:after="100" w:afterAutospacing="1"/>
              <w:ind w:left="0"/>
              <w:jc w:val="both"/>
              <w:rPr>
                <w:sz w:val="24"/>
                <w:szCs w:val="24"/>
              </w:rPr>
            </w:pPr>
          </w:p>
        </w:tc>
      </w:tr>
      <w:tr w:rsidR="00C23E78" w:rsidRPr="00210CD9" w:rsidTr="00C23E78">
        <w:trPr>
          <w:gridBefore w:val="2"/>
          <w:wBefore w:w="2382" w:type="dxa"/>
          <w:trHeight w:val="70"/>
        </w:trPr>
        <w:tc>
          <w:tcPr>
            <w:tcW w:w="412"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М</w:t>
            </w: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у</w:t>
            </w: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х</w:t>
            </w: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т</w:t>
            </w:r>
          </w:p>
        </w:tc>
        <w:tc>
          <w:tcPr>
            <w:tcW w:w="39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о</w:t>
            </w:r>
          </w:p>
        </w:tc>
        <w:tc>
          <w:tcPr>
            <w:tcW w:w="441"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л</w:t>
            </w:r>
          </w:p>
        </w:tc>
        <w:tc>
          <w:tcPr>
            <w:tcW w:w="550"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о</w:t>
            </w:r>
          </w:p>
        </w:tc>
        <w:tc>
          <w:tcPr>
            <w:tcW w:w="487"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В</w:t>
            </w:r>
          </w:p>
        </w:tc>
        <w:tc>
          <w:tcPr>
            <w:tcW w:w="464" w:type="dxa"/>
          </w:tcPr>
          <w:p w:rsidR="00C23E78" w:rsidRPr="00210CD9" w:rsidRDefault="00C23E78" w:rsidP="00C23E78">
            <w:pPr>
              <w:pStyle w:val="a4"/>
              <w:spacing w:before="100" w:beforeAutospacing="1" w:after="100" w:afterAutospacing="1"/>
              <w:ind w:left="0"/>
              <w:jc w:val="both"/>
              <w:rPr>
                <w:sz w:val="24"/>
                <w:szCs w:val="24"/>
              </w:rPr>
            </w:pPr>
            <w:r w:rsidRPr="00210CD9">
              <w:rPr>
                <w:sz w:val="24"/>
                <w:szCs w:val="24"/>
              </w:rPr>
              <w:t>о</w:t>
            </w:r>
          </w:p>
        </w:tc>
        <w:tc>
          <w:tcPr>
            <w:tcW w:w="1649" w:type="dxa"/>
            <w:gridSpan w:val="4"/>
            <w:tcBorders>
              <w:bottom w:val="nil"/>
              <w:right w:val="nil"/>
            </w:tcBorders>
          </w:tcPr>
          <w:p w:rsidR="00C23E78" w:rsidRPr="00210CD9" w:rsidRDefault="00C23E78" w:rsidP="00C23E78">
            <w:pPr>
              <w:pStyle w:val="a4"/>
              <w:spacing w:before="100" w:beforeAutospacing="1" w:after="100" w:afterAutospacing="1"/>
              <w:ind w:left="0"/>
              <w:jc w:val="both"/>
              <w:rPr>
                <w:sz w:val="24"/>
                <w:szCs w:val="24"/>
              </w:rPr>
            </w:pPr>
          </w:p>
        </w:tc>
        <w:tc>
          <w:tcPr>
            <w:tcW w:w="781" w:type="dxa"/>
            <w:gridSpan w:val="2"/>
            <w:vMerge/>
            <w:tcBorders>
              <w:left w:val="nil"/>
              <w:bottom w:val="nil"/>
              <w:right w:val="nil"/>
            </w:tcBorders>
          </w:tcPr>
          <w:p w:rsidR="00C23E78" w:rsidRPr="00210CD9" w:rsidRDefault="00C23E78" w:rsidP="00C23E78">
            <w:pPr>
              <w:pStyle w:val="a4"/>
              <w:spacing w:before="100" w:beforeAutospacing="1" w:after="100" w:afterAutospacing="1"/>
              <w:ind w:left="0"/>
              <w:jc w:val="both"/>
              <w:rPr>
                <w:sz w:val="24"/>
                <w:szCs w:val="24"/>
              </w:rPr>
            </w:pPr>
          </w:p>
        </w:tc>
      </w:tr>
    </w:tbl>
    <w:p w:rsidR="007C72FE" w:rsidRPr="00507D65" w:rsidRDefault="00C23E78" w:rsidP="00C23E78">
      <w:pPr>
        <w:rPr>
          <w:rFonts w:eastAsiaTheme="minorHAnsi"/>
          <w:lang w:eastAsia="en-US"/>
        </w:rPr>
      </w:pPr>
      <w:r w:rsidRPr="00210CD9">
        <w:rPr>
          <w:rFonts w:eastAsiaTheme="minorHAnsi"/>
          <w:lang w:eastAsia="en-US"/>
        </w:rPr>
        <w:t xml:space="preserve">1.Как называется равенство, которое содержит переменную?                                                                                                                          </w:t>
      </w:r>
      <w:r w:rsidR="007C72FE">
        <w:rPr>
          <w:rFonts w:eastAsiaTheme="minorHAnsi"/>
          <w:lang w:eastAsia="en-US"/>
        </w:rPr>
        <w:t xml:space="preserve">                           </w:t>
      </w:r>
      <w:r w:rsidRPr="00210CD9">
        <w:rPr>
          <w:rFonts w:eastAsiaTheme="minorHAnsi"/>
          <w:lang w:eastAsia="en-US"/>
        </w:rPr>
        <w:t xml:space="preserve">2. Результат, который получается при вычитании?                                                                                                                                                                 </w:t>
      </w:r>
      <w:r w:rsidRPr="00210CD9">
        <w:rPr>
          <w:rFonts w:eastAsiaTheme="minorHAnsi"/>
          <w:lang w:eastAsia="en-US"/>
        </w:rPr>
        <w:lastRenderedPageBreak/>
        <w:t xml:space="preserve">3.Единица измерения углов.                                                                                                                                                                                        </w:t>
      </w:r>
      <w:r w:rsidR="007C72FE">
        <w:rPr>
          <w:rFonts w:eastAsiaTheme="minorHAnsi"/>
          <w:lang w:eastAsia="en-US"/>
        </w:rPr>
        <w:t xml:space="preserve">                                     </w:t>
      </w:r>
      <w:r w:rsidRPr="00210CD9">
        <w:rPr>
          <w:rFonts w:eastAsiaTheme="minorHAnsi"/>
          <w:lang w:eastAsia="en-US"/>
        </w:rPr>
        <w:t xml:space="preserve">4. Хвойное дерево, растущее в лесах нашего района.                                                                                                                                                    </w:t>
      </w:r>
      <w:r w:rsidR="007C72FE">
        <w:rPr>
          <w:rFonts w:eastAsiaTheme="minorHAnsi"/>
          <w:lang w:eastAsia="en-US"/>
        </w:rPr>
        <w:t xml:space="preserve">                   </w:t>
      </w:r>
      <w:r w:rsidRPr="00210CD9">
        <w:rPr>
          <w:rFonts w:eastAsiaTheme="minorHAnsi"/>
          <w:lang w:eastAsia="en-US"/>
        </w:rPr>
        <w:t xml:space="preserve">5. Река, протекающая по территории района. :                                                                                                                                                              </w:t>
      </w:r>
      <w:r w:rsidR="007C72FE">
        <w:rPr>
          <w:rFonts w:eastAsiaTheme="minorHAnsi"/>
          <w:lang w:eastAsia="en-US"/>
        </w:rPr>
        <w:t xml:space="preserve">                     </w:t>
      </w:r>
      <w:r w:rsidRPr="00210CD9">
        <w:rPr>
          <w:rFonts w:eastAsiaTheme="minorHAnsi"/>
          <w:lang w:eastAsia="en-US"/>
        </w:rPr>
        <w:t xml:space="preserve">6. Арифметическое действие.                                                                                                                                                                   </w:t>
      </w:r>
      <w:r w:rsidR="007C72FE">
        <w:rPr>
          <w:rFonts w:eastAsiaTheme="minorHAnsi"/>
          <w:lang w:eastAsia="en-US"/>
        </w:rPr>
        <w:t xml:space="preserve">                                                              </w:t>
      </w:r>
      <w:r w:rsidRPr="00210CD9">
        <w:rPr>
          <w:rFonts w:eastAsiaTheme="minorHAnsi"/>
          <w:lang w:eastAsia="en-US"/>
        </w:rPr>
        <w:t xml:space="preserve"> 7.Поселок, на территории которого имеется железная дорог</w:t>
      </w:r>
      <w:r w:rsidR="007C72FE">
        <w:rPr>
          <w:rFonts w:eastAsiaTheme="minorHAnsi"/>
          <w:lang w:eastAsia="en-US"/>
        </w:rPr>
        <w:t>а</w:t>
      </w:r>
    </w:p>
    <w:p w:rsidR="007C72FE" w:rsidRPr="00507D65" w:rsidRDefault="007C72FE" w:rsidP="007C72FE">
      <w:pPr>
        <w:rPr>
          <w:b/>
        </w:rPr>
      </w:pPr>
      <w:r w:rsidRPr="00507D65">
        <w:rPr>
          <w:b/>
        </w:rPr>
        <w:t>Приложение 2.</w:t>
      </w:r>
    </w:p>
    <w:p w:rsidR="00507D65" w:rsidRDefault="007C72FE" w:rsidP="00507D65">
      <w:r w:rsidRPr="00210CD9">
        <w:t xml:space="preserve">В 1923 году Ардатовский уезд прекратил своё существование. Его территория была разделена между Арзамасским и Лукояновским уездами. В 1925 году город Ардатов, население которого составляло 3538 человек, был преобразован в село Ардатово. Оно оставалось в этом статусе и после 1929 года, когда стало центром вновь образованного Ардатовского района.                                                                                                    </w:t>
      </w:r>
    </w:p>
    <w:p w:rsidR="00C23E78" w:rsidRPr="00210CD9" w:rsidRDefault="00FD08B8" w:rsidP="000D52E0">
      <w:r w:rsidRPr="00507D65">
        <w:rPr>
          <w:b/>
        </w:rPr>
        <w:t>Приложение 3.</w:t>
      </w:r>
      <w:r w:rsidR="00507D65" w:rsidRPr="00507D65">
        <w:rPr>
          <w:b/>
          <w:bCs/>
        </w:rPr>
        <w:t xml:space="preserve"> </w:t>
      </w:r>
      <w:r w:rsidR="00507D65">
        <w:rPr>
          <w:b/>
          <w:bCs/>
        </w:rPr>
        <w:t xml:space="preserve">Геральдическое описание герба </w:t>
      </w:r>
      <w:hyperlink r:id="rId8" w:history="1">
        <w:r w:rsidR="00507D65" w:rsidRPr="00507D65">
          <w:rPr>
            <w:rStyle w:val="a5"/>
            <w:b/>
            <w:bCs/>
            <w:color w:val="auto"/>
          </w:rPr>
          <w:t>Ардатовского района</w:t>
        </w:r>
      </w:hyperlink>
      <w:r w:rsidR="00507D65">
        <w:br/>
        <w:t>В золотом поле над ельчатой зелёной оконечностью - червлёный скачущий олень настороже, имеющий чёрные копыта и на чёрных рогах - лазоревые цветки льна без числа.</w:t>
      </w:r>
      <w:r w:rsidR="00507D65">
        <w:br/>
      </w:r>
      <w:r w:rsidR="00507D65">
        <w:rPr>
          <w:b/>
          <w:bCs/>
        </w:rPr>
        <w:t>Обоснование символики герба</w:t>
      </w:r>
      <w:r w:rsidR="00507D65">
        <w:br/>
        <w:t xml:space="preserve">Ардатовская земля имеет интересную, насыщенную событиями историю. Заселение земли произошло в VI-VII веках, а в X-XII сюда приходят славянские переселенцы, и тогда же начинается земледельческое освоение территории современного района. На протяжении многих столетий вплоть до настоящих дней основным занятием местных жителей является сельское хозяйство. Здесь возделываются лён, конопля, рожь, гречиха, горчица, картофель. Ардатовцы изготавливали знаменитое душистое льняное и конопляное масло. Богатые урожаи стали залогом развития прядильного и ткацкого промыслов, распространённых среди местных жителей. </w:t>
      </w:r>
      <w:r w:rsidR="00507D65">
        <w:br/>
        <w:t xml:space="preserve">Плодородная Ардатовская земля стала одной из опор в экономическом развитии Нижегородского региона. Об этом аллегорически говорит изображение красного оленя, рога которого украшены цветками льна и золотое поле щита. </w:t>
      </w:r>
      <w:r w:rsidR="00507D65">
        <w:br/>
        <w:t>Золото - символ богатства, урожая, стабильности, интеллект</w:t>
      </w:r>
      <w:r w:rsidR="00AC30F2">
        <w:t xml:space="preserve">а, уважения и солнечного тепла. </w:t>
      </w:r>
      <w:r w:rsidR="00507D65">
        <w:t>Красный цвет - символ мужес</w:t>
      </w:r>
      <w:r w:rsidR="00AC30F2">
        <w:t xml:space="preserve">тва, трудолюбия, силы, красоты. </w:t>
      </w:r>
      <w:r w:rsidR="00507D65">
        <w:t>Синий цвет - символ благородства, чести, духовности и возвышенных устремлений.</w:t>
      </w:r>
      <w:r w:rsidR="00507D65">
        <w:br/>
        <w:t xml:space="preserve">Помимо полей и лугов славен </w:t>
      </w:r>
      <w:hyperlink r:id="rId9" w:history="1">
        <w:r w:rsidR="00507D65" w:rsidRPr="00507D65">
          <w:rPr>
            <w:rStyle w:val="a5"/>
            <w:color w:val="auto"/>
          </w:rPr>
          <w:t>Ардатовский район</w:t>
        </w:r>
      </w:hyperlink>
      <w:r w:rsidR="00507D65" w:rsidRPr="00507D65">
        <w:t xml:space="preserve"> </w:t>
      </w:r>
      <w:r w:rsidR="00507D65">
        <w:t>и своими лесами, изображёнными в гербе особой фигурой - зелёной ельчатой оконечностью. Богатые леса позволили развиться здесь многочисленным промыслам и ремёслам: дровяному и древорубному, точению деревянной посуды, санному промыслу, изготовлению разнообразнейшего инструмента.Зелёный цвет - символ природы, здоровь</w:t>
      </w:r>
      <w:r w:rsidR="0046768A">
        <w:t xml:space="preserve">я, молодости, жизненного роста. </w:t>
      </w:r>
      <w:r w:rsidR="00507D65">
        <w:t xml:space="preserve">Герб утвержден решением Земского собрания </w:t>
      </w:r>
      <w:hyperlink r:id="rId10" w:history="1">
        <w:r w:rsidR="00507D65" w:rsidRPr="00507D65">
          <w:rPr>
            <w:rStyle w:val="a5"/>
            <w:color w:val="auto"/>
          </w:rPr>
          <w:t>Ардатовского района</w:t>
        </w:r>
      </w:hyperlink>
      <w:r w:rsidR="00507D65" w:rsidRPr="00507D65">
        <w:t xml:space="preserve"> № 31 от 22 июня 2007 года и внесен в Государственный геральдический регистр </w:t>
      </w:r>
      <w:hyperlink r:id="rId11" w:history="1">
        <w:r w:rsidR="00507D65" w:rsidRPr="00507D65">
          <w:rPr>
            <w:rStyle w:val="a5"/>
            <w:color w:val="auto"/>
          </w:rPr>
          <w:t>Российской Федерации</w:t>
        </w:r>
      </w:hyperlink>
      <w:r w:rsidR="00507D65" w:rsidRPr="00507D65">
        <w:t xml:space="preserve"> под № 3531);</w:t>
      </w:r>
      <w:r w:rsidR="00507D65" w:rsidRPr="00507D65">
        <w:br/>
      </w:r>
      <w:r w:rsidRPr="00507D65">
        <w:rPr>
          <w:b/>
        </w:rPr>
        <w:t>Приложение 4</w:t>
      </w:r>
      <w:r w:rsidR="008E269F" w:rsidRPr="00507D65">
        <w:rPr>
          <w:b/>
        </w:rPr>
        <w:t xml:space="preserve">. </w:t>
      </w:r>
      <w:r w:rsidR="007C72FE" w:rsidRPr="00507D65">
        <w:rPr>
          <w:b/>
        </w:rPr>
        <w:t xml:space="preserve">                                                                                                                                                                                                                              </w:t>
      </w:r>
      <w:r w:rsidR="007C72FE">
        <w:t>1.</w:t>
      </w:r>
      <w:r w:rsidR="008E269F" w:rsidRPr="00210CD9">
        <w:t>Какие реки  протекают по территории Ардатовского района?</w:t>
      </w:r>
      <w:r w:rsidR="000D52E0" w:rsidRPr="00210CD9">
        <w:t xml:space="preserve"> </w:t>
      </w:r>
      <w:r w:rsidR="008E269F" w:rsidRPr="00210CD9">
        <w:t>Пр</w:t>
      </w:r>
      <w:r w:rsidR="00210CD9" w:rsidRPr="00210CD9">
        <w:t>о</w:t>
      </w:r>
      <w:r w:rsidR="008E269F" w:rsidRPr="00210CD9">
        <w:t xml:space="preserve">тяженность реки Тёша составляет </w:t>
      </w:r>
      <w:r w:rsidR="000D52E0" w:rsidRPr="00210CD9">
        <w:t>40 километров, а реки Леметь 20 километров. Поставьте вопрос к задаче и решите её.</w:t>
      </w:r>
      <w:r w:rsidR="0046768A">
        <w:t xml:space="preserve">                                                                                                                                                               </w:t>
      </w:r>
      <w:r w:rsidR="000D52E0" w:rsidRPr="00210CD9">
        <w:t>2.В колхозах Ардатовского района в 1933 году</w:t>
      </w:r>
      <w:r w:rsidR="00210CD9" w:rsidRPr="00210CD9">
        <w:t xml:space="preserve"> было 2891 лошадь, 1156 коров, 1690 свиней и 498 овец. Поставьте вопрос к задаче и решите её.</w:t>
      </w:r>
    </w:p>
    <w:sectPr w:rsidR="00C23E78" w:rsidRPr="00210CD9" w:rsidSect="002F01C7">
      <w:footerReference w:type="default" r:id="rId1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25" w:rsidRDefault="00790725" w:rsidP="00507D65">
      <w:r>
        <w:separator/>
      </w:r>
    </w:p>
  </w:endnote>
  <w:endnote w:type="continuationSeparator" w:id="1">
    <w:p w:rsidR="00790725" w:rsidRDefault="00790725" w:rsidP="00507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5" w:rsidRDefault="00507D65">
    <w:pPr>
      <w:pStyle w:val="a9"/>
    </w:pPr>
  </w:p>
  <w:p w:rsidR="00507D65" w:rsidRDefault="00507D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25" w:rsidRDefault="00790725" w:rsidP="00507D65">
      <w:r>
        <w:separator/>
      </w:r>
    </w:p>
  </w:footnote>
  <w:footnote w:type="continuationSeparator" w:id="1">
    <w:p w:rsidR="00790725" w:rsidRDefault="00790725" w:rsidP="00507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75C"/>
    <w:multiLevelType w:val="hybridMultilevel"/>
    <w:tmpl w:val="B94C299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B430AAA"/>
    <w:multiLevelType w:val="multilevel"/>
    <w:tmpl w:val="8DD8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969F4"/>
    <w:multiLevelType w:val="hybridMultilevel"/>
    <w:tmpl w:val="E6389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649AE"/>
    <w:multiLevelType w:val="multilevel"/>
    <w:tmpl w:val="D06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D74D3"/>
    <w:multiLevelType w:val="hybridMultilevel"/>
    <w:tmpl w:val="0FEAED0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51E622F"/>
    <w:multiLevelType w:val="hybridMultilevel"/>
    <w:tmpl w:val="E17E59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4DFF7560"/>
    <w:multiLevelType w:val="hybridMultilevel"/>
    <w:tmpl w:val="03A2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1F19A1"/>
    <w:multiLevelType w:val="hybridMultilevel"/>
    <w:tmpl w:val="054C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0C0A8E"/>
    <w:multiLevelType w:val="hybridMultilevel"/>
    <w:tmpl w:val="FA089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812586"/>
    <w:multiLevelType w:val="hybridMultilevel"/>
    <w:tmpl w:val="7750B31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76113552"/>
    <w:multiLevelType w:val="hybridMultilevel"/>
    <w:tmpl w:val="C6B8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B0C1A"/>
    <w:multiLevelType w:val="multilevel"/>
    <w:tmpl w:val="F09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7"/>
  </w:num>
  <w:num w:numId="6">
    <w:abstractNumId w:val="4"/>
  </w:num>
  <w:num w:numId="7">
    <w:abstractNumId w:val="1"/>
  </w:num>
  <w:num w:numId="8">
    <w:abstractNumId w:val="3"/>
  </w:num>
  <w:num w:numId="9">
    <w:abstractNumId w:val="11"/>
  </w:num>
  <w:num w:numId="10">
    <w:abstractNumId w:val="10"/>
  </w:num>
  <w:num w:numId="11">
    <w:abstractNumId w:val="5"/>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3A99"/>
    <w:rsid w:val="00005BEA"/>
    <w:rsid w:val="000D52E0"/>
    <w:rsid w:val="000F0E12"/>
    <w:rsid w:val="000F50F5"/>
    <w:rsid w:val="00210CD9"/>
    <w:rsid w:val="00246FD4"/>
    <w:rsid w:val="00286DF0"/>
    <w:rsid w:val="002C1CE4"/>
    <w:rsid w:val="002F01C7"/>
    <w:rsid w:val="003029F1"/>
    <w:rsid w:val="0046303B"/>
    <w:rsid w:val="0046768A"/>
    <w:rsid w:val="00507D65"/>
    <w:rsid w:val="0054307B"/>
    <w:rsid w:val="006761D0"/>
    <w:rsid w:val="007717B7"/>
    <w:rsid w:val="00790725"/>
    <w:rsid w:val="007C72FE"/>
    <w:rsid w:val="00873645"/>
    <w:rsid w:val="008E269F"/>
    <w:rsid w:val="00932C85"/>
    <w:rsid w:val="009D699D"/>
    <w:rsid w:val="00A850AB"/>
    <w:rsid w:val="00AC30F2"/>
    <w:rsid w:val="00C23E78"/>
    <w:rsid w:val="00CD2812"/>
    <w:rsid w:val="00D5171E"/>
    <w:rsid w:val="00E23A99"/>
    <w:rsid w:val="00FD08B8"/>
    <w:rsid w:val="00FF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23A99"/>
    <w:pPr>
      <w:ind w:firstLine="284"/>
    </w:pPr>
    <w:rPr>
      <w:szCs w:val="20"/>
      <w:lang w:val="en-US"/>
    </w:rPr>
  </w:style>
  <w:style w:type="character" w:customStyle="1" w:styleId="20">
    <w:name w:val="Основной текст с отступом 2 Знак"/>
    <w:basedOn w:val="a0"/>
    <w:link w:val="2"/>
    <w:rsid w:val="00E23A99"/>
    <w:rPr>
      <w:rFonts w:ascii="Times New Roman" w:eastAsia="Times New Roman" w:hAnsi="Times New Roman" w:cs="Times New Roman"/>
      <w:sz w:val="24"/>
      <w:szCs w:val="20"/>
      <w:lang w:val="en-US" w:eastAsia="ru-RU"/>
    </w:rPr>
  </w:style>
  <w:style w:type="character" w:customStyle="1" w:styleId="s1">
    <w:name w:val="s1"/>
    <w:basedOn w:val="a0"/>
    <w:rsid w:val="00E23A99"/>
  </w:style>
  <w:style w:type="table" w:styleId="a3">
    <w:name w:val="Table Grid"/>
    <w:basedOn w:val="a1"/>
    <w:uiPriority w:val="59"/>
    <w:rsid w:val="00E23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23A99"/>
    <w:pPr>
      <w:ind w:left="720"/>
      <w:contextualSpacing/>
    </w:pPr>
  </w:style>
  <w:style w:type="character" w:customStyle="1" w:styleId="s5">
    <w:name w:val="s5"/>
    <w:basedOn w:val="a0"/>
    <w:rsid w:val="00A850AB"/>
  </w:style>
  <w:style w:type="character" w:customStyle="1" w:styleId="s6">
    <w:name w:val="s6"/>
    <w:basedOn w:val="a0"/>
    <w:rsid w:val="00A850AB"/>
  </w:style>
  <w:style w:type="paragraph" w:customStyle="1" w:styleId="p11">
    <w:name w:val="p11"/>
    <w:basedOn w:val="a"/>
    <w:rsid w:val="00A850AB"/>
    <w:pPr>
      <w:spacing w:before="100" w:beforeAutospacing="1" w:after="100" w:afterAutospacing="1"/>
    </w:pPr>
  </w:style>
  <w:style w:type="character" w:styleId="a5">
    <w:name w:val="Hyperlink"/>
    <w:basedOn w:val="a0"/>
    <w:semiHidden/>
    <w:unhideWhenUsed/>
    <w:rsid w:val="00C23E78"/>
    <w:rPr>
      <w:color w:val="0000FF"/>
      <w:u w:val="single"/>
    </w:rPr>
  </w:style>
  <w:style w:type="paragraph" w:customStyle="1" w:styleId="p5">
    <w:name w:val="p5"/>
    <w:basedOn w:val="a"/>
    <w:rsid w:val="002C1CE4"/>
    <w:pPr>
      <w:spacing w:before="100" w:beforeAutospacing="1" w:after="100" w:afterAutospacing="1"/>
    </w:pPr>
  </w:style>
  <w:style w:type="paragraph" w:styleId="a6">
    <w:name w:val="Normal (Web)"/>
    <w:basedOn w:val="a"/>
    <w:uiPriority w:val="99"/>
    <w:unhideWhenUsed/>
    <w:rsid w:val="002C1CE4"/>
    <w:pPr>
      <w:spacing w:before="100" w:beforeAutospacing="1" w:after="100" w:afterAutospacing="1"/>
    </w:pPr>
  </w:style>
  <w:style w:type="paragraph" w:styleId="a7">
    <w:name w:val="header"/>
    <w:basedOn w:val="a"/>
    <w:link w:val="a8"/>
    <w:uiPriority w:val="99"/>
    <w:semiHidden/>
    <w:unhideWhenUsed/>
    <w:rsid w:val="00507D65"/>
    <w:pPr>
      <w:tabs>
        <w:tab w:val="center" w:pos="4677"/>
        <w:tab w:val="right" w:pos="9355"/>
      </w:tabs>
    </w:pPr>
  </w:style>
  <w:style w:type="character" w:customStyle="1" w:styleId="a8">
    <w:name w:val="Верхний колонтитул Знак"/>
    <w:basedOn w:val="a0"/>
    <w:link w:val="a7"/>
    <w:uiPriority w:val="99"/>
    <w:semiHidden/>
    <w:rsid w:val="00507D6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07D65"/>
    <w:pPr>
      <w:tabs>
        <w:tab w:val="center" w:pos="4677"/>
        <w:tab w:val="right" w:pos="9355"/>
      </w:tabs>
    </w:pPr>
  </w:style>
  <w:style w:type="character" w:customStyle="1" w:styleId="aa">
    <w:name w:val="Нижний колонтитул Знак"/>
    <w:basedOn w:val="a0"/>
    <w:link w:val="a9"/>
    <w:uiPriority w:val="99"/>
    <w:semiHidden/>
    <w:rsid w:val="00507D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46453">
      <w:bodyDiv w:val="1"/>
      <w:marLeft w:val="0"/>
      <w:marRight w:val="0"/>
      <w:marTop w:val="0"/>
      <w:marBottom w:val="0"/>
      <w:divBdr>
        <w:top w:val="none" w:sz="0" w:space="0" w:color="auto"/>
        <w:left w:val="none" w:sz="0" w:space="0" w:color="auto"/>
        <w:bottom w:val="none" w:sz="0" w:space="0" w:color="auto"/>
        <w:right w:val="none" w:sz="0" w:space="0" w:color="auto"/>
      </w:divBdr>
      <w:divsChild>
        <w:div w:id="1157307571">
          <w:marLeft w:val="0"/>
          <w:marRight w:val="0"/>
          <w:marTop w:val="0"/>
          <w:marBottom w:val="0"/>
          <w:divBdr>
            <w:top w:val="none" w:sz="0" w:space="0" w:color="auto"/>
            <w:left w:val="none" w:sz="0" w:space="0" w:color="auto"/>
            <w:bottom w:val="none" w:sz="0" w:space="0" w:color="auto"/>
            <w:right w:val="none" w:sz="0" w:space="0" w:color="auto"/>
          </w:divBdr>
          <w:divsChild>
            <w:div w:id="2009748518">
              <w:marLeft w:val="0"/>
              <w:marRight w:val="0"/>
              <w:marTop w:val="0"/>
              <w:marBottom w:val="0"/>
              <w:divBdr>
                <w:top w:val="none" w:sz="0" w:space="0" w:color="auto"/>
                <w:left w:val="none" w:sz="0" w:space="0" w:color="auto"/>
                <w:bottom w:val="none" w:sz="0" w:space="0" w:color="auto"/>
                <w:right w:val="none" w:sz="0" w:space="0" w:color="auto"/>
              </w:divBdr>
            </w:div>
            <w:div w:id="17238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260">
      <w:bodyDiv w:val="1"/>
      <w:marLeft w:val="0"/>
      <w:marRight w:val="0"/>
      <w:marTop w:val="0"/>
      <w:marBottom w:val="0"/>
      <w:divBdr>
        <w:top w:val="none" w:sz="0" w:space="0" w:color="auto"/>
        <w:left w:val="none" w:sz="0" w:space="0" w:color="auto"/>
        <w:bottom w:val="none" w:sz="0" w:space="0" w:color="auto"/>
        <w:right w:val="none" w:sz="0" w:space="0" w:color="auto"/>
      </w:divBdr>
      <w:divsChild>
        <w:div w:id="522860949">
          <w:marLeft w:val="0"/>
          <w:marRight w:val="0"/>
          <w:marTop w:val="0"/>
          <w:marBottom w:val="0"/>
          <w:divBdr>
            <w:top w:val="none" w:sz="0" w:space="0" w:color="auto"/>
            <w:left w:val="none" w:sz="0" w:space="0" w:color="auto"/>
            <w:bottom w:val="none" w:sz="0" w:space="0" w:color="auto"/>
            <w:right w:val="none" w:sz="0" w:space="0" w:color="auto"/>
          </w:divBdr>
          <w:divsChild>
            <w:div w:id="1084182933">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832">
      <w:bodyDiv w:val="1"/>
      <w:marLeft w:val="0"/>
      <w:marRight w:val="0"/>
      <w:marTop w:val="0"/>
      <w:marBottom w:val="0"/>
      <w:divBdr>
        <w:top w:val="none" w:sz="0" w:space="0" w:color="auto"/>
        <w:left w:val="none" w:sz="0" w:space="0" w:color="auto"/>
        <w:bottom w:val="none" w:sz="0" w:space="0" w:color="auto"/>
        <w:right w:val="none" w:sz="0" w:space="0" w:color="auto"/>
      </w:divBdr>
      <w:divsChild>
        <w:div w:id="1083919431">
          <w:marLeft w:val="0"/>
          <w:marRight w:val="0"/>
          <w:marTop w:val="0"/>
          <w:marBottom w:val="0"/>
          <w:divBdr>
            <w:top w:val="none" w:sz="0" w:space="0" w:color="auto"/>
            <w:left w:val="none" w:sz="0" w:space="0" w:color="auto"/>
            <w:bottom w:val="none" w:sz="0" w:space="0" w:color="auto"/>
            <w:right w:val="none" w:sz="0" w:space="0" w:color="auto"/>
          </w:divBdr>
          <w:divsChild>
            <w:div w:id="91626882">
              <w:marLeft w:val="0"/>
              <w:marRight w:val="0"/>
              <w:marTop w:val="0"/>
              <w:marBottom w:val="0"/>
              <w:divBdr>
                <w:top w:val="none" w:sz="0" w:space="0" w:color="auto"/>
                <w:left w:val="none" w:sz="0" w:space="0" w:color="auto"/>
                <w:bottom w:val="none" w:sz="0" w:space="0" w:color="auto"/>
                <w:right w:val="none" w:sz="0" w:space="0" w:color="auto"/>
              </w:divBdr>
            </w:div>
            <w:div w:id="263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area/ardatovskii-raion-nijegorodskoi-obla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006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kgorodov.ru/" TargetMode="External"/><Relationship Id="rId5" Type="http://schemas.openxmlformats.org/officeDocument/2006/relationships/footnotes" Target="footnotes.xml"/><Relationship Id="rId10" Type="http://schemas.openxmlformats.org/officeDocument/2006/relationships/hyperlink" Target="http://www.bankgorodov.ru/area/ardatovskii-raion-nijegorodskoi-oblasti" TargetMode="External"/><Relationship Id="rId4" Type="http://schemas.openxmlformats.org/officeDocument/2006/relationships/webSettings" Target="webSettings.xml"/><Relationship Id="rId9" Type="http://schemas.openxmlformats.org/officeDocument/2006/relationships/hyperlink" Target="http://www.bankgorodov.ru/area/ardatovskii-raion-nijegorodskoi-obla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2019-01-21T13:35:00Z</dcterms:created>
  <dcterms:modified xsi:type="dcterms:W3CDTF">2019-01-29T14:34:00Z</dcterms:modified>
</cp:coreProperties>
</file>