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7" w:rsidRPr="004E4117" w:rsidRDefault="004E4117" w:rsidP="004E5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117">
        <w:rPr>
          <w:rFonts w:ascii="Times New Roman" w:hAnsi="Times New Roman" w:cs="Times New Roman"/>
          <w:b/>
          <w:sz w:val="32"/>
          <w:szCs w:val="32"/>
        </w:rPr>
        <w:t xml:space="preserve">Филиал МБОУ </w:t>
      </w:r>
      <w:proofErr w:type="spellStart"/>
      <w:r w:rsidRPr="004E4117">
        <w:rPr>
          <w:rFonts w:ascii="Times New Roman" w:hAnsi="Times New Roman" w:cs="Times New Roman"/>
          <w:b/>
          <w:sz w:val="32"/>
          <w:szCs w:val="32"/>
        </w:rPr>
        <w:t>Саконской</w:t>
      </w:r>
      <w:proofErr w:type="spellEnd"/>
      <w:r w:rsidRPr="004E4117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4E4117" w:rsidRPr="004E4117" w:rsidRDefault="004E4117" w:rsidP="004E5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E4117">
        <w:rPr>
          <w:rFonts w:ascii="Times New Roman" w:hAnsi="Times New Roman" w:cs="Times New Roman"/>
          <w:b/>
          <w:sz w:val="32"/>
          <w:szCs w:val="32"/>
        </w:rPr>
        <w:t>Туркушская</w:t>
      </w:r>
      <w:proofErr w:type="spellEnd"/>
      <w:r w:rsidRPr="004E4117"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4E5165" w:rsidRPr="004E5165" w:rsidRDefault="004E5165" w:rsidP="004E51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0" w:name="_GoBack"/>
      <w:r w:rsidRPr="004E5165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План основных мероприятий</w:t>
      </w:r>
    </w:p>
    <w:p w:rsidR="004E5165" w:rsidRPr="004E5165" w:rsidRDefault="004E5165" w:rsidP="004E51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4E5165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по подготовке к введению федерального государственного образовательного стандарта основного общего образования в на 2013-2018 учебные годы</w:t>
      </w:r>
    </w:p>
    <w:bookmarkEnd w:id="0"/>
    <w:p w:rsidR="004E5165" w:rsidRPr="004E5165" w:rsidRDefault="004E5165" w:rsidP="004E51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tbl>
      <w:tblPr>
        <w:tblW w:w="10588" w:type="dxa"/>
        <w:jc w:val="center"/>
        <w:tblCellSpacing w:w="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4087"/>
        <w:gridCol w:w="1539"/>
        <w:gridCol w:w="2477"/>
        <w:gridCol w:w="2160"/>
      </w:tblGrid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58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5165" w:rsidRPr="004E5165" w:rsidTr="001D56A6">
        <w:trPr>
          <w:tblCellSpacing w:w="0" w:type="dxa"/>
          <w:jc w:val="center"/>
        </w:trPr>
        <w:tc>
          <w:tcPr>
            <w:tcW w:w="10588" w:type="dxa"/>
            <w:gridSpan w:val="5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Организационно-управленческое обеспечение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основных мероприятий по подготовке к введению федерального государственного образовательного основного общего образования.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20 августа 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1.Создание рабочей группы, координирующей деятельность образовательного процесса  по введению и реализации ФГОС ООО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Распределение обязанностей между членами рабочей группы.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20 августа 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(законных представителей) о введении и реализации федерального государственного образовательного стандарта основного общего образования через проведение родительских собраний, сайт гимназии.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общешкольного  родительского собрания, сайт школы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комфортной развивающей образовательной среды,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</w:t>
            </w: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нравственное развитие и воспитание обучающихся; гарантирующей охрану и укрепление физического,  психологического и социального здоровья обучающихся; комфортной по отношению к обучающимся и педагогическим работникам.</w:t>
            </w:r>
            <w:proofErr w:type="gramEnd"/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 сентября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учащихся, результаты анкетирования участников образовательного процесса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готовности школы  к введению ФГОС основного  общего образования.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 августа 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административного совещания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утверждение учебного плана школы  на 2013-14 учебный год с учетом перехода 5-х  классов на ФГОС  ООО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августа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Приказ,  учебный план на 2012/13 учебный год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основной образовательной программы основного общего образования с Управляющим советом школы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августа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заседания Управляющего совета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экспертизы рабочих программ учебных предметов и </w:t>
            </w: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 августа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2013 года 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соответствие с требованиями ФГОС и новыми тарифно-квалификационными характеристиками должностных инструкций работников школы.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01сентября 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инструкции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необходимых условий для организации внеурочной деятельности обучающихся на базе школы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сентября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административного совещания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модели взаимодействия школы и учреждений  дополнительного образования детей, обеспечивающих организацию внеурочной деятельности.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сентября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 с образовательными учреждениями дополнительного образования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с одаренными детьми: участие в интеллектуальных конкурсах, </w:t>
            </w: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олимпиадах различного уровня; спортивных соревнованиях и конкурсах.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с одаренными детьми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и оздоровления детей в летний период.</w:t>
            </w:r>
          </w:p>
        </w:tc>
        <w:tc>
          <w:tcPr>
            <w:tcW w:w="0" w:type="auto"/>
            <w:vAlign w:val="center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организации отдыха и оздоровления детей в летний период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материально-технической базы школы  в соответствие с действующими санитарными и противопожарными нормами, нормами охраны труда работников образовательных учреждений.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 приемки школы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информационно-образовательной среды школы: приобретение мультимедийных учебн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дидактических материалов.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средств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Информационно-образовательная среда школы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 ООО</w:t>
            </w:r>
            <w:proofErr w:type="gramEnd"/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средств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Библиотечный фонд школы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перечня учебников, используемых в 5 классах (УМК) 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2013 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учебников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имеющегося учебного фонда библиотеки школы для реализации ФГОС в основной  школе.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2013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наличии учебного фонда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библиотеки  УМК по всем учебным предметам учебного плана ООП ООО, в соответствии с Федеральным перечнем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УМК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родительского лектория по темам: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«Федеральный государственный образовательный стандарт общего образования  и новые санитарно-эпидемиологические правила и нормативы». «Понятие «универсальные учебные действия». «Виды универсальных учебных действий». «Значение универсальных учебных действий для обеспечения готовности ребенка к обучению в школе». 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«Система 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достижения планируемых результатов освоения основной образовательной программы начального образования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-«Основные характеристики личностного развития учащихся начальной школы».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 внеурочной деятельности на ступени начального общего образования» и др.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В течение учебного года 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Протоколы родительских </w:t>
            </w: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собраний</w:t>
            </w:r>
          </w:p>
        </w:tc>
        <w:tc>
          <w:tcPr>
            <w:tcW w:w="1958" w:type="dxa"/>
          </w:tcPr>
          <w:p w:rsidR="004E5165" w:rsidRPr="004E5165" w:rsidRDefault="004E5165" w:rsidP="004E5165">
            <w:pPr>
              <w:spacing w:before="30" w:after="3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 4-х </w:t>
            </w: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классов</w:t>
            </w:r>
          </w:p>
          <w:p w:rsidR="004E5165" w:rsidRPr="004E5165" w:rsidRDefault="004E5165" w:rsidP="004E5165">
            <w:pPr>
              <w:spacing w:before="30" w:after="3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совещаний с учителями  по изучению: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-федерального государственного образовательного стандарт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-программы формирования универсальных учебных действий;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-санитарн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гигиенических требований;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-нормативно-правовых документов,  регулирующих введение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нормативно-правовых документов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совещаний при заместителе директора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административных совещаний: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</w:t>
            </w: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введения федерального государственного образовательного стандарта </w:t>
            </w: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основого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образования.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государственный образовательный стандарт общего образования  и новые санитарно-эпидемиологические правила и нормативы.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нормативно-правовых документов,  регулирующих введение и реализацию федерального государственного образовательного стандарт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правовых документов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Протоколы административных совещаний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руководителя рабочей группы по организации деятельности работы по введению ФГОС ООО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1D56A6">
        <w:trPr>
          <w:tblCellSpacing w:w="0" w:type="dxa"/>
          <w:jc w:val="center"/>
        </w:trPr>
        <w:tc>
          <w:tcPr>
            <w:tcW w:w="10588" w:type="dxa"/>
            <w:gridSpan w:val="5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Нормативно-правовое обеспечение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необходимых изменений в Устав школы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января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основной образовательной программы основного общего образования с участием обучающихся, их родителей (законных представителей), педагогических работников и общественности.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01 сентября 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 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воспитания и 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ступени основного  общего образования.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01 сентября 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программы формирования универсальных учебных действий на ступени  основного общего образования.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01 сентября 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рабочих программ учебных предметов и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внеурочной  деятельности.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01 сентября 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приказ, список рабочих программ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предметники</w:t>
            </w:r>
          </w:p>
        </w:tc>
      </w:tr>
      <w:tr w:rsidR="004E5165" w:rsidRPr="004E5165" w:rsidTr="001D56A6">
        <w:trPr>
          <w:tblCellSpacing w:w="0" w:type="dxa"/>
          <w:jc w:val="center"/>
        </w:trPr>
        <w:tc>
          <w:tcPr>
            <w:tcW w:w="10588" w:type="dxa"/>
            <w:gridSpan w:val="5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Методическое обеспечение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педагогического коллектива школы с федеральными государственными образовательными стандартами основного общего образования.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производственного совещания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 обучающих семинарах для руководителей и заместителей директоров по учебно-воспитательной работе по разработке образовательной программы общеобразовательного учреждения по разделам: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универсальных учебных действий; 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духовно-нравственное развитие, воспитание 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культуры здорового и безопасного образа жизни 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 работы ИМЦ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Изучение, обобщение и внедрение опыта образовательных учреждений  края</w:t>
            </w:r>
            <w:proofErr w:type="gram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учреждений РФ по формированию универсальных учебных действий; духовно-нравственному развитию, воспитанию обучающихся; формированию культуры здорового и безопасного образа жизни обучающихся; организации коррекционной работы с детьми.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данных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совещаниях администрации по вопросам: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проектирование учебного плана;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-организация </w:t>
            </w: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деятельности;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культуры образовательной среды общеобразовательного учреждения;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системно - </w:t>
            </w: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в организации учебно-воспитательного процесса;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-обеспечение условий для индивидуального развития одарённых детей и детей с ограниченными возможностями здоровья.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 работы 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методического обучающего семинара для учителей, которые будут работать в 5-х классах по теме «Переход на ФГОС».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круглого стола для учителей по теме «Как проектировать универсальные учебные действия в основной школе».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2013 года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творческой группы учителей – предметников по реализации федерального государственного образовательного стандарта  основного общего образования.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Август-май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80" w:right="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творческой группы педагогов дополнительного образования по организации внеурочной деятельности на ступени  основного  общего образования.</w:t>
            </w:r>
          </w:p>
          <w:p w:rsidR="004E5165" w:rsidRPr="004E5165" w:rsidRDefault="004E5165" w:rsidP="004E5165">
            <w:pPr>
              <w:spacing w:before="30" w:after="30" w:line="240" w:lineRule="auto"/>
              <w:ind w:left="80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Август-май 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1D56A6">
        <w:trPr>
          <w:tblCellSpacing w:w="0" w:type="dxa"/>
          <w:jc w:val="center"/>
        </w:trPr>
        <w:tc>
          <w:tcPr>
            <w:tcW w:w="10588" w:type="dxa"/>
            <w:gridSpan w:val="5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Кадровое обеспечение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146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непрерывного профессионального развития педагогических работников школы.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Перспективный план повышения квалификации педагогических работников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146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курсовых мероприятиях для учителей образовательных учреждений края, осуществляющих переход на федеральный государственный образовательный стандарт основного общего образования, в том числе по использованию в образовательном процессе современных образовательных технологий </w:t>
            </w: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 работы 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146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районной творческой группы учителей,  реализующих федеральный государственный образовательный стандарт основного общего образования, в том числе по использованию в образовательном процессе современных образовательных технологий </w:t>
            </w:r>
            <w:proofErr w:type="spellStart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 работы 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65" w:rsidRPr="004E5165" w:rsidTr="004E5165">
        <w:trPr>
          <w:tblCellSpacing w:w="0" w:type="dxa"/>
          <w:jc w:val="center"/>
        </w:trPr>
        <w:tc>
          <w:tcPr>
            <w:tcW w:w="590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22" w:type="dxa"/>
          </w:tcPr>
          <w:p w:rsidR="004E5165" w:rsidRPr="004E5165" w:rsidRDefault="004E5165" w:rsidP="004E5165">
            <w:pPr>
              <w:spacing w:before="30" w:after="30" w:line="240" w:lineRule="auto"/>
              <w:ind w:left="146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прохождения аттестации педагогическими работниками.</w:t>
            </w:r>
          </w:p>
        </w:tc>
        <w:tc>
          <w:tcPr>
            <w:tcW w:w="0" w:type="auto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2296" w:type="dxa"/>
          </w:tcPr>
          <w:p w:rsidR="004E5165" w:rsidRPr="004E5165" w:rsidRDefault="004E5165" w:rsidP="004E51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Перспективный план прохождения аттестации</w:t>
            </w:r>
          </w:p>
        </w:tc>
        <w:tc>
          <w:tcPr>
            <w:tcW w:w="1958" w:type="dxa"/>
          </w:tcPr>
          <w:p w:rsidR="004E5165" w:rsidRPr="004E5165" w:rsidRDefault="004E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E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5165" w:rsidRPr="004E5165" w:rsidRDefault="004E5165" w:rsidP="004E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17" w:rsidRDefault="004E4117" w:rsidP="004E4117">
      <w:pPr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4E4117" w:rsidRDefault="004E4117" w:rsidP="004E4117">
      <w:pPr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4E4117" w:rsidRPr="004E4117" w:rsidRDefault="004E4117" w:rsidP="004E4117">
      <w:pPr>
        <w:rPr>
          <w:rFonts w:ascii="Times New Roman" w:hAnsi="Times New Roman" w:cs="Times New Roman"/>
          <w:b/>
          <w:sz w:val="32"/>
          <w:szCs w:val="32"/>
        </w:rPr>
      </w:pPr>
    </w:p>
    <w:p w:rsidR="004E4117" w:rsidRPr="004E4117" w:rsidRDefault="004E4117" w:rsidP="004E4117">
      <w:pPr>
        <w:rPr>
          <w:rFonts w:ascii="Times New Roman" w:hAnsi="Times New Roman" w:cs="Times New Roman"/>
          <w:b/>
          <w:sz w:val="32"/>
          <w:szCs w:val="32"/>
        </w:rPr>
      </w:pPr>
    </w:p>
    <w:p w:rsidR="004E4117" w:rsidRPr="004E4117" w:rsidRDefault="004E4117" w:rsidP="004E4117">
      <w:pPr>
        <w:rPr>
          <w:rFonts w:ascii="Times New Roman" w:hAnsi="Times New Roman" w:cs="Times New Roman"/>
          <w:b/>
          <w:sz w:val="32"/>
          <w:szCs w:val="32"/>
        </w:rPr>
      </w:pPr>
    </w:p>
    <w:p w:rsidR="004E4117" w:rsidRPr="004E4117" w:rsidRDefault="004E4117" w:rsidP="004E4117">
      <w:pPr>
        <w:rPr>
          <w:rFonts w:ascii="Times New Roman" w:hAnsi="Times New Roman" w:cs="Times New Roman"/>
          <w:b/>
          <w:sz w:val="32"/>
          <w:szCs w:val="32"/>
        </w:rPr>
      </w:pPr>
    </w:p>
    <w:p w:rsidR="004E4117" w:rsidRPr="004E4117" w:rsidRDefault="004E4117" w:rsidP="004E4117">
      <w:pPr>
        <w:rPr>
          <w:rFonts w:ascii="Times New Roman" w:hAnsi="Times New Roman" w:cs="Times New Roman"/>
          <w:b/>
          <w:sz w:val="32"/>
          <w:szCs w:val="32"/>
        </w:rPr>
      </w:pPr>
    </w:p>
    <w:p w:rsidR="004E4117" w:rsidRPr="004E4117" w:rsidRDefault="004E4117" w:rsidP="004E4117">
      <w:pPr>
        <w:rPr>
          <w:rFonts w:ascii="Times New Roman" w:hAnsi="Times New Roman" w:cs="Times New Roman"/>
          <w:b/>
          <w:sz w:val="32"/>
          <w:szCs w:val="32"/>
        </w:rPr>
      </w:pPr>
    </w:p>
    <w:p w:rsidR="004E4117" w:rsidRDefault="004E4117" w:rsidP="004E4117"/>
    <w:p w:rsidR="004E4117" w:rsidRDefault="004E4117" w:rsidP="004E4117"/>
    <w:sectPr w:rsidR="004E4117" w:rsidSect="004E5165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7"/>
    <w:rsid w:val="004C2B36"/>
    <w:rsid w:val="004E4117"/>
    <w:rsid w:val="004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2015-02-14T08:55:00Z</cp:lastPrinted>
  <dcterms:created xsi:type="dcterms:W3CDTF">2015-02-14T08:17:00Z</dcterms:created>
  <dcterms:modified xsi:type="dcterms:W3CDTF">2015-02-14T08:55:00Z</dcterms:modified>
</cp:coreProperties>
</file>